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bookmarkStart w:id="0" w:name="_GoBack"/>
      <w:bookmarkEnd w:id="0"/>
      <w:r w:rsidRPr="00CA6EA3">
        <w:rPr>
          <w:rFonts w:ascii="Arial" w:eastAsia="Times New Roman" w:hAnsi="Arial" w:cs="Arial"/>
          <w:color w:val="000000"/>
          <w:sz w:val="24"/>
          <w:szCs w:val="24"/>
          <w:lang w:eastAsia="ru-RU"/>
        </w:rPr>
        <w:t>УТВЕРЖДЕН</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постановлением администрации</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Каргатского района</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Новосибирской области</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 13.04.2023 № 209/82-п</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2"/>
          <w:szCs w:val="32"/>
          <w:lang w:eastAsia="ru-RU"/>
        </w:rPr>
        <w:t>Административный регламент</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2"/>
          <w:szCs w:val="32"/>
          <w:lang w:eastAsia="ru-RU"/>
        </w:rPr>
        <w:t>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I. Общие положения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Предмет регулирования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1.1. Административный регламент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Каргатского района Новосибирской области полномочия по выдаче разрешения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в соответствии с частями 4 - 6 статьи 51 Градостроительного </w:t>
      </w:r>
      <w:hyperlink r:id="rId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(далее - уполномоченный орган государственной власти, орган местного самоуправления, организация) полномочия по выдаче разрешения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Настоящий Административный регламент регулирует отношения, возникающие в связи с предоставлением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(далее – услуга) в соответствии со статьей 51 Градостроительного </w:t>
      </w:r>
      <w:hyperlink r:id="rId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Круг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1.2. Заявителями на получение муниципальной услуги являются физические или юридические лица, выполняющие функции застройщика в соответствии с пунктом 16 статьи 1 Градостроительного </w:t>
      </w:r>
      <w:hyperlink r:id="rId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xml:space="preserve"> Российской Федерации, в том числе технические заказчики, которым застройщиком переданы свои функции, </w:t>
      </w:r>
      <w:r w:rsidRPr="00CA6EA3">
        <w:rPr>
          <w:rFonts w:ascii="Arial" w:eastAsia="Times New Roman" w:hAnsi="Arial" w:cs="Arial"/>
          <w:color w:val="000000"/>
          <w:sz w:val="24"/>
          <w:szCs w:val="24"/>
          <w:lang w:eastAsia="ru-RU"/>
        </w:rPr>
        <w:lastRenderedPageBreak/>
        <w:t>предусмотренные законодательством о градостроительной деятельности (далее – заявитель).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также результата, за предоставлением которого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обратился заявитель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1.4 Муниципальная услуга предоставляется заявителю в соответствии с вариантом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1.5 Вариант предоставления муниципальной услуги определяется исходя из установленных в соответствии с Приложением № 1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1.6 Признаки заявителя определяются путем профилирования, осуществляемого в соответствии с настоящим Административным регламентом.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II. Стандарт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 Наименование муниципальной услуги -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органа государственной власти, органа местного самоуправления, организации, предоставляющей муниципальной услугу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 Муниципальная услуга предоставляется администрацией Каргатского района Новосибирской области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Многофункциональный центр предоставления государственных и муниципальных услуг (далее – многофункциональный центр) вправе принять в соответствии с соглашением о взаимодействии между администрацией Каргатского района Новосибирской области и многофункциональным центром решение об отказе в приеме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(далее – заявление о внесении изменений), уведомления о переходе прав на земельный участок, права пользования недрами, об образовании земельного участка, предусмотренного частью 21.10 статьи 51 Градостроительного </w:t>
      </w:r>
      <w:hyperlink r:id="rId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xml:space="preserve"> Российской Федерации (далее – уведомление) и </w:t>
      </w:r>
      <w:r w:rsidRPr="00CA6EA3">
        <w:rPr>
          <w:rFonts w:ascii="Arial" w:eastAsia="Times New Roman" w:hAnsi="Arial" w:cs="Arial"/>
          <w:color w:val="000000"/>
          <w:sz w:val="24"/>
          <w:szCs w:val="24"/>
          <w:lang w:eastAsia="ru-RU"/>
        </w:rPr>
        <w:lastRenderedPageBreak/>
        <w:t>прилагаемых к ним документов в случае, если такое заявление, уведомление подано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Правовые основания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размещаются на официальном сайте уполномоченного органа государственной власти. органа местного управления, организации в информационно-телекоммуникационной сети "Интернет" (https://kargatskiy.nso.ru/), а также в федеральной государственной информационной системе "Единый портал государственных и муниципальных услуг (функций)" (https://www.gosuslugi.ru/) (далее – Единый портал), на региональном портале государственных и муниципальных услуг (функций), являющемся государственной информационной системой субъекта Российской Федерации (https://digital.gov.ru) (далее – региональный портал).</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Состав и способы подачи запроса о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 Заявитель или его представитель представляет в уполномоченный в соответствии с частями 4 - 6 статьи 51 Градостроительного </w:t>
      </w:r>
      <w:hyperlink r:id="rId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разрешений на строительство орган государственной власти, орган местного самоуправления, организацию заявление о выдаче разрешения на строительство, заявление о внесении изменений, уведомление в случаях, предусмотренных </w:t>
      </w:r>
      <w:hyperlink r:id="rId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по формам согласно Приложениям 2 - 5 к настоящему Административному регламенту, а также прилагаемые к ним документы, указанные в подпунктах "б"-"д" пункта 2.8 настоящего Административного регламента,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в электронной форме посредством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представления заявления о выдаче разрешения на строительство, заявления о внесении изменений, уведомления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заявлений, уведомления с использованием интерактивной формы в электронном виде.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Заявление о выдаче разрешения на строительство, заявление о внесении изменений, уведомление направляется заявителем или его представителем вместе с прикрепленными электронными документами, указанными в подпунктах "б"-"д" пункта 2.8 настоящего Административного регламента. 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года №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федеральный орган исполнительной власти, организацию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орган исполнительной власти субъекта Российской Федерации, орган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предоставления услуги заявителю или его представителю обеспечивается в многофункциональном центре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б) на бумажном носителе посредством личного обращения в уполномоченный орган государственной власти, орган местного самоуправления, </w:t>
      </w:r>
      <w:r w:rsidRPr="00CA6EA3">
        <w:rPr>
          <w:rFonts w:ascii="Arial" w:eastAsia="Times New Roman" w:hAnsi="Arial" w:cs="Arial"/>
          <w:color w:val="000000"/>
          <w:sz w:val="24"/>
          <w:szCs w:val="24"/>
          <w:lang w:eastAsia="ru-RU"/>
        </w:rPr>
        <w:lastRenderedPageBreak/>
        <w:t>организацию либо посредством почтового отправления с уведомлением о вручении;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на бумажном носителе посредством обращения в уполномоченный орган государственной власти, орган местного самоуправления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в электронной форме посредством единой информационной системы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Направить заявление о выдаче разрешения на строительство, заявление о внесении изменений, уведомление посредством единой информационной системы жилищного строительства вправе заявители - застройщики,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2.5. 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направляются в следующих форматах: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а) </w:t>
      </w:r>
      <w:proofErr w:type="spellStart"/>
      <w:r w:rsidRPr="00CA6EA3">
        <w:rPr>
          <w:rFonts w:ascii="Arial" w:eastAsia="Times New Roman" w:hAnsi="Arial" w:cs="Arial"/>
          <w:color w:val="000000"/>
          <w:sz w:val="24"/>
          <w:szCs w:val="24"/>
          <w:lang w:eastAsia="ru-RU"/>
        </w:rPr>
        <w:t>xml</w:t>
      </w:r>
      <w:proofErr w:type="spellEnd"/>
      <w:r w:rsidRPr="00CA6EA3">
        <w:rPr>
          <w:rFonts w:ascii="Arial" w:eastAsia="Times New Roman" w:hAnsi="Arial" w:cs="Arial"/>
          <w:color w:val="000000"/>
          <w:sz w:val="24"/>
          <w:szCs w:val="24"/>
          <w:lang w:eastAsia="ru-RU"/>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CA6EA3">
        <w:rPr>
          <w:rFonts w:ascii="Arial" w:eastAsia="Times New Roman" w:hAnsi="Arial" w:cs="Arial"/>
          <w:color w:val="000000"/>
          <w:sz w:val="24"/>
          <w:szCs w:val="24"/>
          <w:lang w:eastAsia="ru-RU"/>
        </w:rPr>
        <w:t>xml</w:t>
      </w:r>
      <w:proofErr w:type="spellEnd"/>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б) </w:t>
      </w:r>
      <w:proofErr w:type="spellStart"/>
      <w:r w:rsidRPr="00CA6EA3">
        <w:rPr>
          <w:rFonts w:ascii="Arial" w:eastAsia="Times New Roman" w:hAnsi="Arial" w:cs="Arial"/>
          <w:color w:val="000000"/>
          <w:sz w:val="24"/>
          <w:szCs w:val="24"/>
          <w:lang w:eastAsia="ru-RU"/>
        </w:rPr>
        <w:t>doc</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docx</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odt</w:t>
      </w:r>
      <w:proofErr w:type="spellEnd"/>
      <w:r w:rsidRPr="00CA6EA3">
        <w:rPr>
          <w:rFonts w:ascii="Arial" w:eastAsia="Times New Roman" w:hAnsi="Arial" w:cs="Arial"/>
          <w:color w:val="000000"/>
          <w:sz w:val="24"/>
          <w:szCs w:val="24"/>
          <w:lang w:eastAsia="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w:t>
      </w:r>
      <w:proofErr w:type="spellStart"/>
      <w:r w:rsidRPr="00CA6EA3">
        <w:rPr>
          <w:rFonts w:ascii="Arial" w:eastAsia="Times New Roman" w:hAnsi="Arial" w:cs="Arial"/>
          <w:color w:val="000000"/>
          <w:sz w:val="24"/>
          <w:szCs w:val="24"/>
          <w:lang w:eastAsia="ru-RU"/>
        </w:rPr>
        <w:t>xls</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xlsx</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ods</w:t>
      </w:r>
      <w:proofErr w:type="spellEnd"/>
      <w:r w:rsidRPr="00CA6EA3">
        <w:rPr>
          <w:rFonts w:ascii="Arial" w:eastAsia="Times New Roman" w:hAnsi="Arial" w:cs="Arial"/>
          <w:color w:val="000000"/>
          <w:sz w:val="24"/>
          <w:szCs w:val="24"/>
          <w:lang w:eastAsia="ru-RU"/>
        </w:rPr>
        <w:t xml:space="preserve"> - для документов, содержащих расчеты;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г) </w:t>
      </w:r>
      <w:proofErr w:type="spellStart"/>
      <w:r w:rsidRPr="00CA6EA3">
        <w:rPr>
          <w:rFonts w:ascii="Arial" w:eastAsia="Times New Roman" w:hAnsi="Arial" w:cs="Arial"/>
          <w:color w:val="000000"/>
          <w:sz w:val="24"/>
          <w:szCs w:val="24"/>
          <w:lang w:eastAsia="ru-RU"/>
        </w:rPr>
        <w:t>pdf</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jpg</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jpeg</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png</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bmp</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tiff</w:t>
      </w:r>
      <w:proofErr w:type="spellEnd"/>
      <w:r w:rsidRPr="00CA6EA3">
        <w:rPr>
          <w:rFonts w:ascii="Arial" w:eastAsia="Times New Roman" w:hAnsi="Arial" w:cs="Arial"/>
          <w:color w:val="000000"/>
          <w:sz w:val="24"/>
          <w:szCs w:val="24"/>
          <w:lang w:eastAsia="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w:t>
      </w:r>
      <w:proofErr w:type="spellStart"/>
      <w:r w:rsidRPr="00CA6EA3">
        <w:rPr>
          <w:rFonts w:ascii="Arial" w:eastAsia="Times New Roman" w:hAnsi="Arial" w:cs="Arial"/>
          <w:color w:val="000000"/>
          <w:sz w:val="24"/>
          <w:szCs w:val="24"/>
          <w:lang w:eastAsia="ru-RU"/>
        </w:rPr>
        <w:t>zip</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rar</w:t>
      </w:r>
      <w:proofErr w:type="spellEnd"/>
      <w:r w:rsidRPr="00CA6EA3">
        <w:rPr>
          <w:rFonts w:ascii="Arial" w:eastAsia="Times New Roman" w:hAnsi="Arial" w:cs="Arial"/>
          <w:color w:val="000000"/>
          <w:sz w:val="24"/>
          <w:szCs w:val="24"/>
          <w:lang w:eastAsia="ru-RU"/>
        </w:rPr>
        <w:t xml:space="preserve"> – для сжатых документов в один файл;</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е) </w:t>
      </w:r>
      <w:proofErr w:type="spellStart"/>
      <w:r w:rsidRPr="00CA6EA3">
        <w:rPr>
          <w:rFonts w:ascii="Arial" w:eastAsia="Times New Roman" w:hAnsi="Arial" w:cs="Arial"/>
          <w:color w:val="000000"/>
          <w:sz w:val="24"/>
          <w:szCs w:val="24"/>
          <w:lang w:eastAsia="ru-RU"/>
        </w:rPr>
        <w:t>sig</w:t>
      </w:r>
      <w:proofErr w:type="spellEnd"/>
      <w:r w:rsidRPr="00CA6EA3">
        <w:rPr>
          <w:rFonts w:ascii="Arial" w:eastAsia="Times New Roman" w:hAnsi="Arial" w:cs="Arial"/>
          <w:color w:val="000000"/>
          <w:sz w:val="24"/>
          <w:szCs w:val="24"/>
          <w:lang w:eastAsia="ru-RU"/>
        </w:rPr>
        <w:t xml:space="preserve"> – для открепленной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2.6. В случае, если оригиналы документов, прилагаемых к заявлению о выдаче разрешения на строительство, заявлению о внесении изменений, уведомлению,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CA6EA3">
        <w:rPr>
          <w:rFonts w:ascii="Arial" w:eastAsia="Times New Roman" w:hAnsi="Arial" w:cs="Arial"/>
          <w:color w:val="000000"/>
          <w:sz w:val="24"/>
          <w:szCs w:val="24"/>
          <w:lang w:eastAsia="ru-RU"/>
        </w:rPr>
        <w:t>dpi</w:t>
      </w:r>
      <w:proofErr w:type="spellEnd"/>
      <w:r w:rsidRPr="00CA6EA3">
        <w:rPr>
          <w:rFonts w:ascii="Arial" w:eastAsia="Times New Roman" w:hAnsi="Arial" w:cs="Arial"/>
          <w:color w:val="000000"/>
          <w:sz w:val="24"/>
          <w:szCs w:val="24"/>
          <w:lang w:eastAsia="ru-RU"/>
        </w:rPr>
        <w:t xml:space="preserve"> (масштаб 1:1) и всех </w:t>
      </w:r>
      <w:r w:rsidRPr="00CA6EA3">
        <w:rPr>
          <w:rFonts w:ascii="Arial" w:eastAsia="Times New Roman" w:hAnsi="Arial" w:cs="Arial"/>
          <w:color w:val="000000"/>
          <w:sz w:val="24"/>
          <w:szCs w:val="24"/>
          <w:lang w:eastAsia="ru-RU"/>
        </w:rPr>
        <w:lastRenderedPageBreak/>
        <w:t>аутентичных признаков подлинности (графической подписи лица, печати, углового штампа бланка), с использованием следующих режимов: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"черно-белый" (при отсутствии в документе графических изображений и (или) цветного текста);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"оттенки серого" (при наличии в документе графических изображений, отличных от цветного графического изображения);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"цветной" или "режим полной цветопередачи" (при наличии в документе цветных графических изображений либо цветного текста).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 Документы, прилагаемые заявителем к заявлению о выдаче разрешения на строительство, заявлению о внесении изменений в разрешение на строительство, уведомлению, представляемые в электронной форме, должны обеспечивать: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идентифицировать документ и количество листов в документе;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Документы, подлежащие представлению в форматах </w:t>
      </w:r>
      <w:proofErr w:type="spellStart"/>
      <w:r w:rsidRPr="00CA6EA3">
        <w:rPr>
          <w:rFonts w:ascii="Arial" w:eastAsia="Times New Roman" w:hAnsi="Arial" w:cs="Arial"/>
          <w:color w:val="000000"/>
          <w:sz w:val="24"/>
          <w:szCs w:val="24"/>
          <w:lang w:eastAsia="ru-RU"/>
        </w:rPr>
        <w:t>xls</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xlsx</w:t>
      </w:r>
      <w:proofErr w:type="spellEnd"/>
      <w:r w:rsidRPr="00CA6EA3">
        <w:rPr>
          <w:rFonts w:ascii="Arial" w:eastAsia="Times New Roman" w:hAnsi="Arial" w:cs="Arial"/>
          <w:color w:val="000000"/>
          <w:sz w:val="24"/>
          <w:szCs w:val="24"/>
          <w:lang w:eastAsia="ru-RU"/>
        </w:rPr>
        <w:t xml:space="preserve"> или </w:t>
      </w:r>
      <w:proofErr w:type="spellStart"/>
      <w:r w:rsidRPr="00CA6EA3">
        <w:rPr>
          <w:rFonts w:ascii="Arial" w:eastAsia="Times New Roman" w:hAnsi="Arial" w:cs="Arial"/>
          <w:color w:val="000000"/>
          <w:sz w:val="24"/>
          <w:szCs w:val="24"/>
          <w:lang w:eastAsia="ru-RU"/>
        </w:rPr>
        <w:t>ods</w:t>
      </w:r>
      <w:proofErr w:type="spellEnd"/>
      <w:r w:rsidRPr="00CA6EA3">
        <w:rPr>
          <w:rFonts w:ascii="Arial" w:eastAsia="Times New Roman" w:hAnsi="Arial" w:cs="Arial"/>
          <w:color w:val="000000"/>
          <w:sz w:val="24"/>
          <w:szCs w:val="24"/>
          <w:lang w:eastAsia="ru-RU"/>
        </w:rPr>
        <w:t>, формируются в виде отдельного документа, представляемого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2.7.1. Порядок осуществления административных процедур (действий)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Формирование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Формирование заявления о выдаче разрешения на строительство, заявления о внесении изменений, уведомления осуществляется посредством заполнения электронной формы заявления о выдаче разрешения на строительство, заявления о внесении изменений, уведомления на Едином портале, региональном портале без необходимости дополнительной подачи заявления о выдаче разрешения на строительство, заявления о внесении изменений, уведомления в какой-либо иной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Форматно-логическая проверка сформированного заявления о выдаче разрешения на строительство, заявления о внесении изменений, уведомления осуществляется после заполнения заявителем каждого из полей электронной формы заявления о выдаче разрешения на строительство, заявления о внесении изменений, уведомления. При выявлении некорректно заполненного поля электронной формы заявления о выдаче разрешения на строительство, заявления о внесении изменений, уведомления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формировании заявлений, уведомления заявителю обеспечивается: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возможность копирования и сохранения заявления о выдаче разрешения на строительство, заявления о внесении изменений, уведомления и иных документов, указанных в подпунктах "б"-"д" пункта 2.8, пунктах 2.9.1 - 2.9.7 настоящего Административного регламента,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б) возможность печати на бумажном носителе копии электронной формы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сохранение ранее введенных в электронную форму заявления о выдаче разрешения на строительство, заявления о внесении изменений, уведомления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заполнение полей электронной формы заявления о выдаче разрешения на строительство, заявления о внесении изменений, уведомления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возможность вернуться на любой из этапов заполнения электронной формы заявления о выдаче разрешения на строительство, заявления о внесении изменений, уведомления без потери ранее введенной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возможность доступа заявителя на Едином портале, региональном портале к ранее поданным им заявлениям о выдаче разрешения на строительство, заявлениям о внесении изменений, уведомлениям в течение не менее одного года, а также частично сформированных заявлений о выдаче разрешения на строительство, заявлений о внесении изменений, уведомлений – в течение не менее 3 месяцев.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Сформированное и подписанное заявление о выдаче разрешения на строительство, заявление о внесении изменений, уведомление и иные документы, необходимые для предоставления услуги, направляются в уполномоченный орган государственной власти, орган местного самоуправления, организацию посредством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2.7.2. Уполномоченный орган государственной власти, орган местного самоуправления, организация обеспечивает в срок не позднее одного рабочего дня с момента подачи заявления о выдаче разрешения на строительство, заявления о внесении изменений, уведомления на Едином портале, региональном портале, а в случае его поступления в выходной, нерабочий праздничный день, – в следующий за ним первый рабочий день: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прием документов, необходимых для предоставления услуги, и направление заявителю электронного сообщения о поступлении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регистрацию заявления о выдаче разрешения на строительство, заявления о внесении изменений, уведомления и направление заявителю уведомления о регистрации заявления о выдаче разрешения на строительство, заявления о внесении изменений, уведомления либо об отказе в приеме 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2.7.3. Электронное заявление о выдаче разрешения на строительство, заявление о внесении изменений, уведомление становится доступным для должностного лица уполномоченного органа государственной власти, органа местного самоуправления, организации, ответственного за прием и регистрацию заявления о выдаче разрешения на строительство, заявления о внесении изменений, уведомления (далее – ответственное должностное лицо), в государственной информационной системе, используемой уполномоченным органом государственной власти, органом местного самоуправления, организацией для предоставления услуги (далее – ГИС).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Ответственное должностное лицо: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проверяет наличие электронных заявлений о выдаче разрешения на строительство, заявлений о внесении изменений, уведомлений, поступивших посредством Единого портала, регионального портала, с периодичностью не реже 2 раз в день;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рассматривает поступившие заявления о выдаче разрешения на строительство, заявления о внесении изменений, уведомления и приложенные к ним документы;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производит действия в соответствии с пунктом 2.7.2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2.7.4. Заявителю в качестве результата предоставления услуги обеспечивается возможность получения документа: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государственной власти, органа местного самоуправления, организации, направленного заявителю в личный кабинет на Едином портале, региональном портале;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2.7.5. Получение информации о ходе рассмотрения заявления о выдаче разрешения на строительство, заявления о внесении изменений, уведомления и о результате предоставления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строительство, заявления о внесении изменений, уведомления, а также информацию о дальнейших действиях в личном кабинете по собственной инициативе, в любое время.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предоставлении услуги в электронной форме заявителю направляется: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уведомление о приеме и регистрации заявления о выдаче разрешения на строительство, заявления о внесении изменений, уведомления и иных документов, необходимых для предоставления услуги, содержащее сведения о факте приема заявления о выдаче разрешения на строительство, заявления о внесении изменений, уведомления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2.7.6. Оценка качества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w:t>
      </w:r>
      <w:r w:rsidRPr="00CA6EA3">
        <w:rPr>
          <w:rFonts w:ascii="Arial" w:eastAsia="Times New Roman" w:hAnsi="Arial" w:cs="Arial"/>
          <w:color w:val="000000"/>
          <w:sz w:val="24"/>
          <w:szCs w:val="24"/>
          <w:lang w:eastAsia="ru-RU"/>
        </w:rPr>
        <w:lastRenderedPageBreak/>
        <w:t>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2.7.7. Заявителю обеспечивается возможность направления жалобы на решения, действия или бездействие уполномоченного органа государственной власти, органа местного самоуправления, организации, должностного лица уполномоченного органа государственной власти, органа местного самоуправления, организации либо муниципального служащего в соответствии со статьей 112 Федерального закона </w:t>
      </w:r>
      <w:hyperlink r:id="rId10" w:tgtFrame="_blank" w:history="1">
        <w:r w:rsidRPr="00CA6EA3">
          <w:rPr>
            <w:rFonts w:ascii="Arial" w:eastAsia="Times New Roman" w:hAnsi="Arial" w:cs="Arial"/>
            <w:color w:val="0000FF"/>
            <w:sz w:val="24"/>
            <w:szCs w:val="24"/>
            <w:lang w:eastAsia="ru-RU"/>
          </w:rPr>
          <w:t>от 27 июля 2010 года № 210-ФЗ</w:t>
        </w:r>
      </w:hyperlink>
      <w:r w:rsidRPr="00CA6EA3">
        <w:rPr>
          <w:rFonts w:ascii="Arial" w:eastAsia="Times New Roman" w:hAnsi="Arial" w:cs="Arial"/>
          <w:color w:val="000000"/>
          <w:sz w:val="24"/>
          <w:szCs w:val="24"/>
          <w:lang w:eastAsia="ru-RU"/>
        </w:rPr>
        <w:t> "</w:t>
      </w:r>
      <w:hyperlink r:id="rId11" w:tgtFrame="_blank" w:history="1">
        <w:r w:rsidRPr="00CA6EA3">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CA6EA3">
        <w:rPr>
          <w:rFonts w:ascii="Arial" w:eastAsia="Times New Roman" w:hAnsi="Arial" w:cs="Arial"/>
          <w:color w:val="000000"/>
          <w:sz w:val="24"/>
          <w:szCs w:val="24"/>
          <w:lang w:eastAsia="ru-RU"/>
        </w:rPr>
        <w:t>" (далее – Федеральный закон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2.8. Исчерпывающий перечень документов, необходимых для предоставления услуги, подлежащих представлению заявителем самостоятельно: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заявление о выдаче разрешения на строительство, заявление о внесении изменений, уведомление. В случае их представления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указанные заявления, уведомление заполняются путем внесения соответствующих сведений в интерактивную форму на Едином портале, региональном портале;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документ, удостоверяющий личность заявителя или представителя заявителя, в случае представления заявления о выдаче разрешения на строительство, заявления о внесении изменений, уведомления и прилагаемых к ним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г) согласие всех правообладателей объекта капитального строительства в случае реконструкции такого объекта, за исключением указанных в пункте 6.2 части </w:t>
      </w:r>
      <w:r w:rsidRPr="00CA6EA3">
        <w:rPr>
          <w:rFonts w:ascii="Arial" w:eastAsia="Times New Roman" w:hAnsi="Arial" w:cs="Arial"/>
          <w:color w:val="000000"/>
          <w:sz w:val="24"/>
          <w:szCs w:val="24"/>
          <w:lang w:eastAsia="ru-RU"/>
        </w:rPr>
        <w:lastRenderedPageBreak/>
        <w:t>7 статьи 51 Градостроительного </w:t>
      </w:r>
      <w:hyperlink r:id="rId1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решение общего собрания собственников помещений и </w:t>
      </w:r>
      <w:proofErr w:type="spellStart"/>
      <w:r w:rsidRPr="00CA6EA3">
        <w:rPr>
          <w:rFonts w:ascii="Arial" w:eastAsia="Times New Roman" w:hAnsi="Arial" w:cs="Arial"/>
          <w:color w:val="000000"/>
          <w:sz w:val="24"/>
          <w:szCs w:val="24"/>
          <w:lang w:eastAsia="ru-RU"/>
        </w:rPr>
        <w:t>машино</w:t>
      </w:r>
      <w:proofErr w:type="spellEnd"/>
      <w:r w:rsidRPr="00CA6EA3">
        <w:rPr>
          <w:rFonts w:ascii="Arial" w:eastAsia="Times New Roman" w:hAnsi="Arial" w:cs="Arial"/>
          <w:color w:val="000000"/>
          <w:sz w:val="24"/>
          <w:szCs w:val="24"/>
          <w:lang w:eastAsia="ru-RU"/>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CA6EA3">
        <w:rPr>
          <w:rFonts w:ascii="Arial" w:eastAsia="Times New Roman" w:hAnsi="Arial" w:cs="Arial"/>
          <w:color w:val="000000"/>
          <w:sz w:val="24"/>
          <w:szCs w:val="24"/>
          <w:lang w:eastAsia="ru-RU"/>
        </w:rPr>
        <w:t>машино</w:t>
      </w:r>
      <w:proofErr w:type="spellEnd"/>
      <w:r w:rsidRPr="00CA6EA3">
        <w:rPr>
          <w:rFonts w:ascii="Arial" w:eastAsia="Times New Roman" w:hAnsi="Arial" w:cs="Arial"/>
          <w:color w:val="000000"/>
          <w:sz w:val="24"/>
          <w:szCs w:val="24"/>
          <w:lang w:eastAsia="ru-RU"/>
        </w:rPr>
        <w:t>-мест в многоквартирном доме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государственной власти, органом местного самоуправления, организацией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2.9.1.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w:t>
      </w:r>
      <w:hyperlink r:id="rId1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w:t>
      </w:r>
      <w:hyperlink r:id="rId1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градостроительный план земельного участка, выданный не ранее чем за три года до дня представления заявления на получение разрешения на </w:t>
      </w:r>
      <w:r w:rsidRPr="00CA6EA3">
        <w:rPr>
          <w:rFonts w:ascii="Arial" w:eastAsia="Times New Roman" w:hAnsi="Arial" w:cs="Arial"/>
          <w:color w:val="000000"/>
          <w:sz w:val="24"/>
          <w:szCs w:val="24"/>
          <w:lang w:eastAsia="ru-RU"/>
        </w:rPr>
        <w:lastRenderedPageBreak/>
        <w:t>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результаты инженерных изысканий и следующие материалы, содержащиеся в утвержденной в соответствии с частью 15 статьи 48 Градостроительного </w:t>
      </w:r>
      <w:hyperlink r:id="rId1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пояснительная записка;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w:t>
      </w:r>
      <w:hyperlink r:id="rId1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w:t>
      </w:r>
      <w:hyperlink r:id="rId1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если такая проектная документация подлежит экспертизе в соответствии со статьей 49 Градостроительного </w:t>
      </w:r>
      <w:hyperlink r:id="rId1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w:t>
      </w:r>
      <w:hyperlink r:id="rId1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w:t>
      </w:r>
      <w:hyperlink r:id="rId2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подтверждение соответствия вносимых в проектную документацию изменений требованиям, указанным в части 3.8 статьи 49 Градостроительного </w:t>
      </w:r>
      <w:hyperlink r:id="rId21"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hyperlink r:id="rId22" w:tgtFrame="_blank" w:history="1">
        <w:r w:rsidRPr="00CA6EA3">
          <w:rPr>
            <w:rFonts w:ascii="Arial" w:eastAsia="Times New Roman" w:hAnsi="Arial" w:cs="Arial"/>
            <w:color w:val="0000FF"/>
            <w:sz w:val="24"/>
            <w:szCs w:val="24"/>
            <w:lang w:eastAsia="ru-RU"/>
          </w:rPr>
          <w:t xml:space="preserve">Градостроительным </w:t>
        </w:r>
        <w:r w:rsidRPr="00CA6EA3">
          <w:rPr>
            <w:rFonts w:ascii="Arial" w:eastAsia="Times New Roman" w:hAnsi="Arial" w:cs="Arial"/>
            <w:color w:val="0000FF"/>
            <w:sz w:val="24"/>
            <w:szCs w:val="24"/>
            <w:lang w:eastAsia="ru-RU"/>
          </w:rPr>
          <w:lastRenderedPageBreak/>
          <w:t>кодексом</w:t>
        </w:r>
      </w:hyperlink>
      <w:r w:rsidRPr="00CA6EA3">
        <w:rPr>
          <w:rFonts w:ascii="Arial" w:eastAsia="Times New Roman" w:hAnsi="Arial" w:cs="Arial"/>
          <w:color w:val="000000"/>
          <w:sz w:val="24"/>
          <w:szCs w:val="24"/>
          <w:lang w:eastAsia="ru-RU"/>
        </w:rPr>
        <w:t>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hyperlink r:id="rId2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подтверждение соответствия вносимых в проектную документацию изменений требованиям, указанным в части 3.9 статьи 49 Градостроительного </w:t>
      </w:r>
      <w:hyperlink r:id="rId2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w:t>
      </w:r>
      <w:hyperlink r:id="rId2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w:t>
      </w:r>
      <w:hyperlink r:id="rId2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в случае проведения реконструкции объекта капитального строительства муниципальным заказчиком, являющимся органом государственной власти (государственным органом).Государственной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утратил силу; (в ред. </w:t>
      </w:r>
      <w:hyperlink r:id="rId27" w:tgtFrame="_blank" w:history="1">
        <w:r w:rsidRPr="00CA6EA3">
          <w:rPr>
            <w:rFonts w:ascii="Arial" w:eastAsia="Times New Roman" w:hAnsi="Arial" w:cs="Arial"/>
            <w:color w:val="0000FF"/>
            <w:sz w:val="24"/>
            <w:szCs w:val="24"/>
            <w:lang w:eastAsia="ru-RU"/>
          </w:rPr>
          <w:t>от 23.08.2023 № 427/82-п</w:t>
        </w:r>
      </w:hyperlink>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w:t>
      </w:r>
      <w:r w:rsidRPr="00CA6EA3">
        <w:rPr>
          <w:rFonts w:ascii="Arial" w:eastAsia="Times New Roman" w:hAnsi="Arial" w:cs="Arial"/>
          <w:color w:val="000000"/>
          <w:sz w:val="24"/>
          <w:szCs w:val="24"/>
          <w:lang w:eastAsia="ru-RU"/>
        </w:rPr>
        <w:lastRenderedPageBreak/>
        <w:t>определенным в соответствии с </w:t>
      </w:r>
      <w:hyperlink r:id="rId2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2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30"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решение об образовании земельных участков путем раздела, перераспределения земельных участков или выдела из земельных участков, в </w:t>
      </w:r>
      <w:r w:rsidRPr="00CA6EA3">
        <w:rPr>
          <w:rFonts w:ascii="Arial" w:eastAsia="Times New Roman" w:hAnsi="Arial" w:cs="Arial"/>
          <w:color w:val="000000"/>
          <w:sz w:val="24"/>
          <w:szCs w:val="24"/>
          <w:lang w:eastAsia="ru-RU"/>
        </w:rPr>
        <w:lastRenderedPageBreak/>
        <w:t>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2.9.4.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в отношении которого прежнему правообладателю земельного участка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 предоставлении права пользования недрами и решение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2.9.5. В случае представления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2.9.6.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w:t>
      </w:r>
      <w:hyperlink r:id="rId31"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2.10. Документы, указанные в подпунктах "а", "г" и "д" пункта 2.9.1, подпункте "б" пункта 2.9.5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2.11.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строительство, во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регистрации запроса заявителя о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2.12. Регистрация заявления о выдаче разрешения на строительство, заявления о внесении изменений, уведомления, представленных заявителем указанными в пункте 2.4 настоящего Административного регламента способами в уполномоченный орган государственной власти, орган местного самоуправления, организацию, осуществляется не позднее одного рабочего дня, следующего за днем его получения.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представления заявления о выдаче разрешения на строительство, заявления о внесении изменений, уведомления посредством Единого портала, регионального портала или единой информационной системы жилищного строительства вне рабочего времени уполномоченного органа государственной власти, органа местного самоуправления, организации либо в выходной, нерабочий праздничный день днем получения заявления о выдаче разрешения на строительство, заявления о внесении изменений, уведомления считается первый рабочий день, следующий за днем представления заявителем указанных заявления,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2.13. Срок предоставления услуги составляет: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не более пяти рабочих дней со дня получения заявления о выдаче разрешения на строительство, заявления о внесении изменений, уведомления уполномоченным органом государственной власти, органом местного самоуправления, организацией, за исключением случая, предусмотренного частью 11.1 статьи 51 Градостроительного </w:t>
      </w:r>
      <w:hyperlink r:id="rId3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не более тридцати календарных дней со дня получения заявления о выдаче разрешения на строительство, заявления о внесении изменений, уведомления уполномоченным органом государственной власти, органом местного самоуправления, организацией в случае предоставления услуги в соответствии с частью 11.1 статьи 51 Градостроительного </w:t>
      </w:r>
      <w:hyperlink r:id="rId3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о выдаче разрешения на строительство, заявление о внесении изменений, уведомление считается полученным уполномоченным органом государственной власти, органом местного самоуправления, организацией со дня его регистрации.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оснований для приостановления или отказа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2.14.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Основания для отказа в выдаче разрешения на строительство, во внесении изменений в разрешение на строительство предусмотрены пунктами 2.22.1 – 2.22.7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2.15.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а) заявление о выдаче разрешения на строительство, заявление о внесении изменений, уведомление представлено в орган государственной власти, орган </w:t>
      </w:r>
      <w:r w:rsidRPr="00CA6EA3">
        <w:rPr>
          <w:rFonts w:ascii="Arial" w:eastAsia="Times New Roman" w:hAnsi="Arial" w:cs="Arial"/>
          <w:color w:val="000000"/>
          <w:sz w:val="24"/>
          <w:szCs w:val="24"/>
          <w:lang w:eastAsia="ru-RU"/>
        </w:rPr>
        <w:lastRenderedPageBreak/>
        <w:t>местного самоуправления или организацию, в полномочия которых не входит предоставление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непредставление документов, предусмотренных подпунктами "а" -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представленные документы содержат подчистки и исправления текста;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заявление о выдаче разрешения на строительство, заявление о внесении изменений, уведомление и документы, указанные в подпунктах "б" - "д"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2.16. Решение об отказе в приеме документов, указанных в пункте 2.8 настоящего Административного регламента, оформляется по форме согласно Приложению № 6 к настоящему Административному регламенту.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2.17.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разрешения на строительство, заявлении о внесении изменений, уведомлении, не позднее рабочего дня, следующего за днем получения таких заявлений, уведомления, либо выдается в день личного обращения за получением указанного решения в многофункциональный центр, выбранный при подаче таких заявлений, уведомления, или уполномоченный орган государственной власти, орган местного самоуправления, организацию.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2.18.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государственной власти, орган местного самоуправления, организацию за получением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2.19. Результатом предоставления услуги является: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разрешение на строительство (в том числе на отдельные этапы строительства, реконструкции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решение об отказе в выдаче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отказе во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2.20. Форма разрешения на строительство утверждается федеральным органом исполнительной власти, осуществляющим функции по выработке и </w:t>
      </w:r>
      <w:r w:rsidRPr="00CA6EA3">
        <w:rPr>
          <w:rFonts w:ascii="Arial" w:eastAsia="Times New Roman" w:hAnsi="Arial" w:cs="Arial"/>
          <w:color w:val="000000"/>
          <w:sz w:val="24"/>
          <w:szCs w:val="24"/>
          <w:lang w:eastAsia="ru-RU"/>
        </w:rPr>
        <w:lastRenderedPageBreak/>
        <w:t>реализации государственной политики и нормативно-правовому регулированию в сфере строительства, архитектуры, градостроительства.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отказе в выдаче разрешения на строительство оформляется в форме электронного документа либо документа на бумажном носителе по форме, приведенной в Приложении № 7 к настоящему Административному регламенту.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отказе во внесении изменений в разрешение на строительство оформляется в форме электронного документа либо документа на бумажном носителе по форме, приведенной в Приложении № 8 к настоящему Административному регламенту.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2.21. При предоставлении заявителем заявления о внесении изменений, уведомления внесение изменений в разрешение на строительство осуществляется путем выдачи заявителю разрешения на строительство с внесенными в него изменениями.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изменений (реквизиты заявления либо уведомления и ссылка на соответствующую норму Градостроительного </w:t>
      </w:r>
      <w:hyperlink r:id="rId3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 дата внесения изменений.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 Исчерпывающий перечень оснований для отказа в выдаче разрешения на строительство, во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2.22.1. В случае представления заявления о выдаче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подпунктами "г", "д" пункта 2.8,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наличие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3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xml:space="preserve"> Российской </w:t>
      </w:r>
      <w:r w:rsidRPr="00CA6EA3">
        <w:rPr>
          <w:rFonts w:ascii="Arial" w:eastAsia="Times New Roman" w:hAnsi="Arial" w:cs="Arial"/>
          <w:color w:val="000000"/>
          <w:sz w:val="24"/>
          <w:szCs w:val="24"/>
          <w:lang w:eastAsia="ru-RU"/>
        </w:rPr>
        <w:lastRenderedPageBreak/>
        <w:t>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3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3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3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3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40"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4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4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w:t>
      </w:r>
      <w:r w:rsidRPr="00CA6EA3">
        <w:rPr>
          <w:rFonts w:ascii="Arial" w:eastAsia="Times New Roman" w:hAnsi="Arial" w:cs="Arial"/>
          <w:color w:val="000000"/>
          <w:sz w:val="24"/>
          <w:szCs w:val="24"/>
          <w:lang w:eastAsia="ru-RU"/>
        </w:rPr>
        <w:lastRenderedPageBreak/>
        <w:t>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4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2.22.4.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2.22.5. В случае представления заявителем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 переходе прав на земельный участок реквизитов правоустанавливающих документов на такой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недостоверность сведений, указанных в уведомлении о переходе прав на земельный участок, в отношении которого в соответствии с </w:t>
      </w:r>
      <w:hyperlink r:id="rId4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2.22.6.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4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2.22.7.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w:t>
      </w:r>
      <w:r w:rsidRPr="00CA6EA3">
        <w:rPr>
          <w:rFonts w:ascii="Arial" w:eastAsia="Times New Roman" w:hAnsi="Arial" w:cs="Arial"/>
          <w:color w:val="000000"/>
          <w:sz w:val="24"/>
          <w:szCs w:val="24"/>
          <w:lang w:eastAsia="ru-RU"/>
        </w:rPr>
        <w:lastRenderedPageBreak/>
        <w:t>Российской Федерации и действующим на дату принятия решения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2.23. Результат предоставления услуги, указанный в пункте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такой способ указан в заявлении о выдаче разрешения на строительство, заявлении о внесении изменений, уведомлении;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выдается заявителю на бумажном носителе при личном обращении в уполномоченный орган государственной власти, орган местного самоуправления, в том числе через многофункциональный центр, в организацию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Разрешение на строительство выдается уполномоченным в соответствии со статьей 51 Градостроительного </w:t>
      </w:r>
      <w:hyperlink r:id="rId4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разрешения на строительство федеральным органом исполнительной власти, организацией исключительно в электронной форме в случае, если документы на выдачу разрешения на строительство, указанные в части 7 статьи 51 Градостроительного </w:t>
      </w:r>
      <w:hyperlink r:id="rId4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направлены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Разрешение на строительство выдается уполномоченным в соответствии со статьей 51 Градостроительного </w:t>
      </w:r>
      <w:hyperlink r:id="rId4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разрешения на строительство органом исполнительной власти субъекта Российской Федерации,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Размер платы, взимаемой с заявителя при предоставлении муниципальной услуги, и способы ее взимания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2.24. Предоставление услуги осуществляется без взимания платы.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Иные требования к предоставлению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2.25. Сведения о ходе рассмотрения заявления о выдаче разрешения на строительство, заявления о внесении изменений, уведомления, представленных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уведомления в личном кабинете заявителя на Едином портале, региональном портале, в единой информационной системе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Сведения о ходе рассмотрения заявления о выдаче разрешения на строительство, заявления о внесении изменений, уведомления, представленных способами, указанными в подпунктах "б", "в" пункта 2.4 настоящего Административного регламента, предоставляются заявителю на основании его </w:t>
      </w:r>
      <w:r w:rsidRPr="00CA6EA3">
        <w:rPr>
          <w:rFonts w:ascii="Arial" w:eastAsia="Times New Roman" w:hAnsi="Arial" w:cs="Arial"/>
          <w:color w:val="000000"/>
          <w:sz w:val="24"/>
          <w:szCs w:val="24"/>
          <w:lang w:eastAsia="ru-RU"/>
        </w:rPr>
        <w:lastRenderedPageBreak/>
        <w:t>устного (при личном обращении либо по телефону в уполномоченный орган государственной власти, орган местного самоуправления, многофункциональный центр, организацию) либо письменного запроса, составляемого в произвольной форме, без взимания платы. Письменный запрос может быть подан: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 бумажном носителе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либо посредством почтового отправления с объявленной ценностью при его пересылке, описью вложения и уведомлением о вручении;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в электронной форме посредством электронной почты.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основании запроса сведения о ходе рассмотрения заявления о выдаче разрешения на строительство, заявления о внесении изменений, уведомления доводятся до заявителя в устной форме (при личном обращении либо по телефону в уполномоченный орган государственной власти, орган местного самоуправления, организацию,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2.26. Результат предоставления услуги (его копия или сведения, содержащиеся в нем), предусмотренный подпунктом "а" пункта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в течение пяти рабочих дней со дня его направления заявителю подлежит направлению (в том числе с использованием СМЭВ)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в трехдневный срок со дня его направления заявителю подлежит направлению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строительство объектов капитального строительства, указанных в пункте 5.1 статьи 6 Градостроительного </w:t>
      </w:r>
      <w:hyperlink r:id="rId4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выдачи заявителю разрешения на строительство иных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в течение трех рабочих дней со дня его направления заявителю подлежит направлению в органы государственной власти или органы местного самоуправления муниципальных образований Российской Федерации (в том числе с использованием СМЭВ),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 результат;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w:t>
      </w:r>
      <w:r w:rsidRPr="00CA6EA3">
        <w:rPr>
          <w:rFonts w:ascii="Arial" w:eastAsia="Times New Roman" w:hAnsi="Arial" w:cs="Arial"/>
          <w:color w:val="000000"/>
          <w:sz w:val="24"/>
          <w:szCs w:val="24"/>
          <w:lang w:eastAsia="ru-RU"/>
        </w:rPr>
        <w:lastRenderedPageBreak/>
        <w:t>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 органом местного самоуправления в единой информационной системе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2.27. Порядок исправления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Заявитель вправе обратиться в уполномоченный орган государственной власти, орган местного самоуправления, организацию с заявлением об исправлении допущенных опечаток и ошибок в разрешении на строительство (далее - заявление об исправлении допущенных опечаток и ошибок) по форме согласно Приложению № 9 к настоящему Административному регламенту в порядке, установленном пунктами 2.4 – 2.7,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подтверждения наличия допущенных опечаток, ошибок в разрешении на строительство уполномоченный орган государственной власти, орган местного самоуправления, организация вносит исправления в ранее выданное разрешение на строительство. Дата и номер выданного разрешения на строительство не изменяются, а в соответствующей графе формы разрешения на строительство указывается дата внесения исправлений.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Разрешение на строительство с внесенными исправлениями допущенных опечаток и ошибок либо решение об отказе во внесении исправлений в разрешение на строительство по форме согласно Приложению № 10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2.28. Исчерпывающий перечень оснований для отказа в исправлении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2.29. Порядок выдачи дубликата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Заявитель вправе обратиться в уполномоченный орган государственной власти, орган местного самоуправления, организацию с заявлением о выдаче дубликата разрешения на строительство (далее – заявление о выдаче дубликата) по форме согласно Приложению № 11 к настоящему Административному регламенту, в порядке, установленном пунктами 2.4 – 2.7,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отсутствия оснований для отказа в выдаче дубликата разрешения на строительство, установленных пунктом 2.30 настоящего Административного регламента, уполномоченный орган государственной власти, орган местного самоуправления, организация выдает дубликат разрешения на строительство с тем же регистрационным номером и указанием того же срока действия, которые были указаны в ранее выданном разрешении на строительство. В случае, если ранее заявителю было выдано разрешение на строительство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строительство заявителю повторно представляется указанный документ.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Дубликат разрешения на строительство либо решение об отказе в выдаче дубликата разрешения на строительство по форме согласно Приложению № 12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2.30. Исчерпывающий перечень оснований для отказа в выдаче дубликата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2.31. Порядок оставления заявления о выдаче разрешения на строительство, заявления о внесении изменений, уведомления без рассмотрения.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Заявитель вправе обратиться в уполномоченный орган государственной власти, орган местного самоуправления, организацию с заявлением об оставлении заявления о выдаче разрешения на строительство, заявления о внесении изменений, уведомления без рассмотрения по форме согласно Приложению № 13 в порядке, установленном пунктами 2.4 – 2.7, 2.12 настоящего Административного регламента, не позднее рабочего дня, предшествующего дню окончания срока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основании поступившего заявления об оставлении заявления о выдаче разрешения на строительство, заявления о внесении изменений, уведомления без рассмотрения уполномоченный орган государственной власти, орган местного самоуправления, организация принимает решение об оставлении заявления о выдаче разрешения на строительство, заявления о внесении изменений, уведомления без рассмотрения.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оставлении заявления о выдаче разрешения на строительство, заявления о внесении изменений, уведомления без рассмотрения направляется заявителю по форме, приведенной в Приложении № 14 к настоящему Административному регламенту, в порядке, установленном пунктом 2.23 настоящего Административного регламента, способом, указанным заявителем в заявлении об оставлении заявления о выдаче разрешения на строительство, заявления о внесении изменений, уведомления без рассмотрения, не позднее рабочего дня, следующего за днем поступления заявления об оставлении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Оставление заявления о выдаче разрешения на строительство, заявления о внесении изменений, уведомления без рассмотрения не препятствует повторному обращению заявителя в уполномоченный орган государственной власти, орган местного самоуправления, организацию за предоставлением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2.32. При предоставлении услуги запрещается требовать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государственную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(муниципальных) услуг, за исключением документов, указанных в части 6 статьи 7 </w:t>
      </w:r>
      <w:hyperlink r:id="rId50"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государственной власти, органа местного самоуправления, организации, служащего, работника многофункционального центра, работника организации, предусмотренной частью 11 статьи 16 </w:t>
      </w:r>
      <w:hyperlink r:id="rId51"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государственной власти, органа местного самоуправления, организации,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11 статьи 16 </w:t>
      </w:r>
      <w:hyperlink r:id="rId52"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уведомляется заявитель, а также приносятся извинения за доставленные неудобства;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w:t>
      </w:r>
      <w:hyperlink r:id="rId53"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услуги, и иных случаев, установленных федеральными законами.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услуг, которые являются необходимыми и обязательными для предоставления государственной (муниципальной) услуги, в том числе сведения о документе (документах), выдаваемом (выдаваемых) организациями, участвующими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2.33. В случаях, определенных статьей 49 Градостроительного </w:t>
      </w:r>
      <w:hyperlink r:id="rId5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услугами, необходимыми и обязательными для предоставления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2.33.1. 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оказания данной услуги определен постановлением Правительства Российской Федерации от 5 марта 2007 года № 145 "О порядке организации и проведения государственной экспертизы проектной документации и результатов инженерных изысканий".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2.33.2. Негосударственная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Порядок оказания данной услуги установлен постановлением Правительства Российской Федерации от 31 марта 2012 года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2.34. Порядок, размер и основания взимания платы за предоставление услуг, необходимых и обязательных для предоставления услуги, включая информацию о методиках расчета размера такой платы.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Государственная и негосударственная экспертизы проектной документации и результатов инженерных изысканий, выполняемых для подготовки проектной документации,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Размер и порядок взимания платы за услуги, которые являются необходимыми и обязательными для предоставления государственной услуги, определяются: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года № 145 "О порядке организации и проведения государственной экспертизы проектной документации и результатов инженерных изысканий";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негосударственной экспертизы проектной документации и результатов инженерных изысканий в соответствии с договором, заключенным между заявителем и экспертной организацией.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2.35. Максимальный срок ожидания в очереди при подаче запроса о предоставлении услуги и при получении результата предоставления услуги в уполномоченном органе государственной власти, органе местного самоуправления, организации или многофункциональном центре составляет не более 15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Требования к помещениям, в которых предоставляется муниципальная услуга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2.36.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w:t>
      </w:r>
      <w:r w:rsidRPr="00CA6EA3">
        <w:rPr>
          <w:rFonts w:ascii="Arial" w:eastAsia="Times New Roman" w:hAnsi="Arial" w:cs="Arial"/>
          <w:color w:val="000000"/>
          <w:sz w:val="24"/>
          <w:szCs w:val="24"/>
          <w:lang w:eastAsia="ru-RU"/>
        </w:rPr>
        <w:lastRenderedPageBreak/>
        <w:t>заявителей. За пользование стоянкой (парковкой) с заявителей плата не взимается.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Центральный вход в здание уполномоченного органа государственной власти, органа местного самоуправления, организации должен быть оборудован информационной табличкой (вывеской), содержащей информацию: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местонахождение и юридический адрес;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режим работы;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график приема;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номера телефонов для справок.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Помещения, в которых предоставляется услуга, должны соответствовать санитарно-эпидемиологическим правилам и нормативам.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Помещения, в которых предоставляется услуга, оснащаются: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противопожарной системой и средствами пожаротушения;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системой оповещения о возникновении чрезвычайной ситуации;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средствами оказания первой медицинской помощи;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туалетными комнатами для посетителей.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Места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Места приема заявителей оборудуются информационными табличками (вывесками) с указанием: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номера кабинета и наименования отдела;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фамилии, имени и отчества (последнее – при наличии), должности ответственного лица за прием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графика приема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 предоставлении услуги инвалидам обеспечиваются: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беспрепятственного доступа к объекту (зданию, помещению), в котором предоставляется услуга;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сопровождение инвалидов, имеющих стойкие расстройства функции зрения и самостоятельного передвижения;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услуга, и к услуге с учетом ограничений их жизнедеятельности;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допуск </w:t>
      </w:r>
      <w:proofErr w:type="spellStart"/>
      <w:r w:rsidRPr="00CA6EA3">
        <w:rPr>
          <w:rFonts w:ascii="Arial" w:eastAsia="Times New Roman" w:hAnsi="Arial" w:cs="Arial"/>
          <w:color w:val="000000"/>
          <w:sz w:val="24"/>
          <w:szCs w:val="24"/>
          <w:lang w:eastAsia="ru-RU"/>
        </w:rPr>
        <w:t>сурдопереводчика</w:t>
      </w:r>
      <w:proofErr w:type="spellEnd"/>
      <w:r w:rsidRPr="00CA6EA3">
        <w:rPr>
          <w:rFonts w:ascii="Arial" w:eastAsia="Times New Roman" w:hAnsi="Arial" w:cs="Arial"/>
          <w:color w:val="000000"/>
          <w:sz w:val="24"/>
          <w:szCs w:val="24"/>
          <w:lang w:eastAsia="ru-RU"/>
        </w:rPr>
        <w:t xml:space="preserve"> и </w:t>
      </w:r>
      <w:proofErr w:type="spellStart"/>
      <w:r w:rsidRPr="00CA6EA3">
        <w:rPr>
          <w:rFonts w:ascii="Arial" w:eastAsia="Times New Roman" w:hAnsi="Arial" w:cs="Arial"/>
          <w:color w:val="000000"/>
          <w:sz w:val="24"/>
          <w:szCs w:val="24"/>
          <w:lang w:eastAsia="ru-RU"/>
        </w:rPr>
        <w:t>тифлосурдопереводчика</w:t>
      </w:r>
      <w:proofErr w:type="spellEnd"/>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допуск собаки-проводника при наличии документа, подтверждающего ее специальное обучение, на объекты (здания, помещения), в которых предоставляются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Показатели доступности и качества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2.37. Основными показателями доступности предоставления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получения заявителем уведомлений о предоставлении услуги с помощью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получения информации о ходе предоставления услуги, в том числе с использованием информационно-коммуникационных технологий.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2.38. Основными показателями качества предоставления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своевременность предоставления услуги в соответствии со стандартом ее предоставления, установленным настоящим Административным регламентом;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минимально возможное количество взаимодействий гражданина с должностными лицами, участвующими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отсутствие нарушений установленных сроков в процессе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отсутствие заявлений об оспаривании решений, действий (бездействия) уполномоченного органа государственной власти, органа местного самоуправления, организации, его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2.39. Информирование о порядке предоставления услуги осуществляется: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непосредственно при личном приеме заявителя в уполномоченный орган местного самоуправления- администрация Каргатского района Новосибирской области или в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2) по телефону в уполномоченном органе государственной власти, органе местного самоуправления, организации или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 письменно, в том числе посредством электронной почты, факсимильной связи;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 посредством размещения в открытой и доступной форме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Едином портале (https://www.gosuslugi.ru);</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региональном портале (http://www.gosuslugi.ru);</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официальном сайте уполномоченного органа государственной власти, органа местного самоуправления, организации (https://kargatskiy.nso.ru/);</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 посредством размещения информации на информационных стендах уполномоченного органа государственной власти, органа местного самоуправления, организации или многофункционального центра.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2.40. Информирование осуществляется по вопросам, касающимся: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способов подачи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адресов уполномоченного органа государственной власти, органа местного самоуправления, организации и многофункциональных центров, обращение в которые необходимо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справочной информации о работе уполномоченного органа государственной власти, органа местного самоуправления, организации (структурных подразделений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порядка и сроков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порядка получения сведений о ходе рассмотрения заявления о выдаче разрешения на строительство, заявления о внесении изменений, уведомления и о результатах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порядка досудебного (внесудебного) обжалования действий (бездействия) должностных лиц, и принимаемых ими решений при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информации по вопросам предоставления услуги осуществляется бесплатно.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2.41. При устном обращении заявителя (лично или по телефону) должностное лицо уполномоченного органа государственной власти, органа местного самоуправления, организации,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должностное лицо уполномоченного органа государственной власти, органа местного самоуправления, организации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изложить обращение в письменной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назначить другое время для консультаций.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Должностное лицо уполномоченного органа государственной власти, органа местного самоуправления, организации не вправе осуществлять информирование, </w:t>
      </w:r>
      <w:r w:rsidRPr="00CA6EA3">
        <w:rPr>
          <w:rFonts w:ascii="Arial" w:eastAsia="Times New Roman" w:hAnsi="Arial" w:cs="Arial"/>
          <w:color w:val="000000"/>
          <w:sz w:val="24"/>
          <w:szCs w:val="24"/>
          <w:lang w:eastAsia="ru-RU"/>
        </w:rPr>
        <w:lastRenderedPageBreak/>
        <w:t>выходящее за рамки стандартных процедур и условий предоставления услуги, и влияющее прямо или косвенно на принимаемое решение.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Продолжительность информирования по телефону не должна превышать 10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Информирование осуществляется в соответствии с графиком приема граждан.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2.42.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2.43. На официальном сайте уполномоченного органа государственной власти, органа местного самоуправления, организации, на стендах в местах предоставления услуги и в многофункциональном центре размещается следующая справочная информация: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месте нахождения и графике работы уполномоченного органа государственной власти, органа местного самоуправления, организации и их структурных подразделений, ответственных за предоставление услуги, а также многофункциональных центров;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справочные телефоны структурных подразделений уполномоченного органа государственной власти, органа местного самоуправления, организации, ответственных за предоставление услуги, в том числе номер телефона-автоинформатора (при наличии);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адрес официального сайта, а также электронной почты и (или) формы обратной связи уполномоченного органа государственной власти, органа местного самоуправления, организации в сети "Интернет".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2.44. В залах ожидания уполномоченного органа государственной власти, органа местного самоуправления, организации размещаются нормативные правовые акты, регулирующие порядок предоставления услуги, в том числе Административный регламент, которые по требованию заявителя предоставляются ему для ознакомления.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2.45.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государственной власти, органом местного самоуправления с учетом требований к информированию, установленных Административным регламентом.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2.46. Информация о ходе рассмотрения заявления о выдаче разрешения на строительство, заявления о внесении изменений, уведомления и о результатах предоставления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государственной власти, органа местного самоуправления, организации при обращении заявителя лично, по телефону посредством электронной почты.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lastRenderedPageBreak/>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Перечень вариантов предоставления государственной (муниципальной)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услуги, включающий в том числе варианты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 необходимый для исправления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допущенных опечаток и ошибок в выданных в результате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предоставления муниципальной услуги документах и созданных реестровых записях, для выдачи дубликата документа,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выданного по результатам предоставления государственной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услуги без рассмотрения (при необходимости)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 Настоящий раздел содержит состав, последовательность и сроки выполнения административных процедур для следующих вариантов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 Вариант 1 – выдача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 Вариант 2 – выдача дубликата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 Вариант 3 – внесение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 Вариант 4 – исправление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Описание административной процедуры профилирования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 Вариант предоставления муниципальной услуги определяется в зависимости от результата предоставления услуги, за предоставлением которой обратился заявитель или его представитель.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Подразделы, содержащие описание вариантов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1</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 Результат предоставления муниципальной услуги указан в подпункте "а" пункта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3.4. Основанием для начала административной процедуры является поступление в уполномоченный орган государственной власти, орган местного самоуправления, организацию (далее в настоящем разделе – уполномоченный орган) заявления о выдаче разрешения на строительство (далее в настоящем </w:t>
      </w:r>
      <w:r w:rsidRPr="00CA6EA3">
        <w:rPr>
          <w:rFonts w:ascii="Arial" w:eastAsia="Times New Roman" w:hAnsi="Arial" w:cs="Arial"/>
          <w:color w:val="000000"/>
          <w:sz w:val="24"/>
          <w:szCs w:val="24"/>
          <w:lang w:eastAsia="ru-RU"/>
        </w:rPr>
        <w:lastRenderedPageBreak/>
        <w:t>подразделе – заявление) по форме согласно Приложению № 2 к настоящему Административному регламенту и документов, предусмотренных пунктом 2.8. настоящего Административного регламента, одним из способов, установленных пунктом 2.4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 Основания для принятия решения об отказе в приеме заявления и документов, необходимых для предоставления муниципальной услуги, указаны в пункте 2.15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 Заявление и документы, предусмотренные пунктами 2.8, 2.9 - 2.9.1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и документы, предусмотренные пунктами 2.8, 2.9 - 2.9.1 настоящего Административного регламента, направленные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и документы, предусмотренные пунктами 2.8., 2.</w:t>
      </w:r>
      <w:proofErr w:type="gramStart"/>
      <w:r w:rsidRPr="00CA6EA3">
        <w:rPr>
          <w:rFonts w:ascii="Arial" w:eastAsia="Times New Roman" w:hAnsi="Arial" w:cs="Arial"/>
          <w:color w:val="000000"/>
          <w:sz w:val="24"/>
          <w:szCs w:val="24"/>
          <w:lang w:eastAsia="ru-RU"/>
        </w:rPr>
        <w:t>9.-</w:t>
      </w:r>
      <w:proofErr w:type="gramEnd"/>
      <w:r w:rsidRPr="00CA6EA3">
        <w:rPr>
          <w:rFonts w:ascii="Arial" w:eastAsia="Times New Roman" w:hAnsi="Arial" w:cs="Arial"/>
          <w:color w:val="000000"/>
          <w:sz w:val="24"/>
          <w:szCs w:val="24"/>
          <w:lang w:eastAsia="ru-RU"/>
        </w:rPr>
        <w:t>2.9.1 настоящего Административного регламента, направленные через многофункциональный центр, могут быть получены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через Единый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 Срок регистрации заявления, документов, предусмотренных пунктами 2.8, 2.9 - 2.9.1 настоящего Административного регламента, указан в пункте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 Результатом административной процедуры является регистрация заявления и документов, предусмотренных пунктами 2.8, 2.9 - 2.9.1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3.12. После регистрации заявление и документы, предусмотренные пунктами 2.8, 2.9 - 2.9.1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пунктами 2.9 - 2.9.1 настоящего Административного регламента, в соответствии с перечнем информационных запросов, указанных в пункте 3.15, если заявитель не представил указанные документы самостоятельно.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3.15. Перечень запрашиваемых документов, необходимых для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w:t>
      </w:r>
      <w:hyperlink r:id="rId5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w:t>
      </w:r>
      <w:hyperlink r:id="rId5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г) результаты инженерных изысканий и следующие материалы, содержащиеся в утвержденной в соответствии с частью 15 статьи 48 Градостроительного </w:t>
      </w:r>
      <w:hyperlink r:id="rId5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пояснительная записка;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w:t>
      </w:r>
      <w:hyperlink r:id="rId5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w:t>
      </w:r>
      <w:hyperlink r:id="rId5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если такая проектная документация подлежит экспертизе в соответствии со статьей 49 Градостроительного </w:t>
      </w:r>
      <w:hyperlink r:id="rId6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w:t>
      </w:r>
      <w:hyperlink r:id="rId61"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w:t>
      </w:r>
      <w:hyperlink r:id="rId6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подтверждение соответствия вносимых в проектную документацию изменений требованиям, указанным в части 3.8 статьи 49 Градостроительного </w:t>
      </w:r>
      <w:hyperlink r:id="rId6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hyperlink r:id="rId6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hyperlink r:id="rId6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подтверждение соответствия вносимых в проектную документацию изменений требованиям, указанным в части 3.9 статьи 49 Градостроительного </w:t>
      </w:r>
      <w:hyperlink r:id="rId6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xml:space="preserve"> Российской Федерации, предоставленное органом </w:t>
      </w:r>
      <w:r w:rsidRPr="00CA6EA3">
        <w:rPr>
          <w:rFonts w:ascii="Arial" w:eastAsia="Times New Roman" w:hAnsi="Arial" w:cs="Arial"/>
          <w:color w:val="000000"/>
          <w:sz w:val="24"/>
          <w:szCs w:val="24"/>
          <w:lang w:eastAsia="ru-RU"/>
        </w:rPr>
        <w:lastRenderedPageBreak/>
        <w:t>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w:t>
      </w:r>
      <w:hyperlink r:id="rId6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w:t>
      </w:r>
      <w:hyperlink r:id="rId6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hyperlink r:id="rId6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w:t>
      </w:r>
      <w:r w:rsidRPr="00CA6EA3">
        <w:rPr>
          <w:rFonts w:ascii="Arial" w:eastAsia="Times New Roman" w:hAnsi="Arial" w:cs="Arial"/>
          <w:color w:val="000000"/>
          <w:sz w:val="24"/>
          <w:szCs w:val="24"/>
          <w:lang w:eastAsia="ru-RU"/>
        </w:rPr>
        <w:lastRenderedPageBreak/>
        <w:t>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Запрос о представлении в уполномоченный орган документов (их копий или сведений, содержащихся в них) содержит: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органа или организации, в адрес которых направляется межведомственный запрос;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муниципальной услуги, для предоставления которой необходимо представление документа и (или)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реквизиты и наименования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направления межведомственного запроса составляет один рабочий день со дня регистрация заявления и приложенных к заявлению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3.16. По межведомственным запросам документы (их копии или сведения, содержащиеся в них), предусмотренные пунктом 2.9, подпунктами "а" - "н", "п" - "р" пункта 2.9.1 настоящего Административного регламента, предоставляются органами и организациями, в распоряжении которых находятся эти документы в электронной форме,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межведомственному запросу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3.15 настоящего Административного регламента, в распоряжении которого находится этот документ в электронной форме,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3.17. Межведомственное информационное взаимодействие может осуществляется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при необходимости представления оригиналов документов на бумажном носителе при направлении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Если межведомственное взаимодействие осуществляется на бумажном носителе, документы (их копии или сведения, содержащиеся в них), предусмотренные пунктом 2.9, подпунктами "а" - "н", "п" - "р" пункта 2.9.1 настоящего Административного регламента, предоставляются органами и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межведомственное взаимодействие осуществляется на бумажном носителе,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3.15 настоящего Административного регламента, в распоряжении которого находится этот документ,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3.18.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3.19. Основанием для начала административной процедуры является регистрация заявления и документов, предусмотренных пунктами 2.8, 2.9 - 2.9.1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3.20. В рамках рассмотрения заявления и документов, предусмотренных пунктами 2.8, 2.9 - 2.9.1 настоящего Административного регламента, осуществляется проверка наличия и правильности оформления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3.20.1. Должностное лицо ответственного структурного подразделения проводит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3.21. Неполучение (несвоевременное получение) документов, предусмотренных пунктом 3.15 настоящего Административного регламента, не может являться основанием для отказа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3.22. Критериями принятия решения о предоставлении государственной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документов, предусмотренных подпунктами "г", "д" пункта 2.8,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отсутствие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наличие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70"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3.23. Критериями принятия решения об отказе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подпунктами "г", "д" пункта 2.8,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наличие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7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3.24. По результатам проверки документов, предусмотренных пунктами 2.8, 2.9 - 2.9.1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3.25. Результатом административной процедуры по принятию решения о предоставлении (об отказе в предоставлении) государственной (муниципальной) услуги является соответственно подписание разрешения на строительство (далее в настоящем подразделе – решение о предоставлении государственной (муниципальной) услуги) или подписание решения об отказе в выдаче разрешения на строительство (далее в настоящем подразделе – решение об отказе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3.26. Решение о предоставлении государственной (муниципальной) услуги или об отказе в предоставлении государственной (муниципальной) услуги принимается должностным лицом, уполномоченного органа на принятие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3.27. Решение, принимаемое должностным лицом, уполномоченным на принятие решений о предоставлении государственной (муниципальной) услуги или об отказе в предоставлении государственной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3.28. Срок принятия решения о предоставлении (об отказе в предоставлении) государственной (муниципальной)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государственной (муниципальной) услуги, и не может превышать пять рабочих дней со дня регистрации заявления и документов и (или) информации, необходимых для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3.29.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3.30. При подаче заявления и документов, предусмотренных пунктами 2.8, 2.9 - 2.9.1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3.31. При подаче заявления и документов, предусмотренных пунктами 2.8, 2.9 - 2.9.1 настоящего Административного регламента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3.32.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Предоставление результата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3.33. Основанием для начала выполнения административной процедуры является подписание уполномоченным должностным лицом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3.34. Заявитель по его выбору вправе получить результат предоставления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3.35. Должностным лицом, ответственным за выполнение административной процедуры, является должностное лицо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3.36.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разрешение на строительство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3.37. При подаче заявления и документов, предусмотренных пунктами 2.8, 2.9 - 2.9.1 настоящего Административного регламента, посредством Единого портала, регионального портала, направление заявителю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3.38. При подаче заявления и документов, предусмотренных пунктами 2.8, 2.9 - 2.9.1 настоящего Административного регламента, через многофункциональный центр разрешение на строительство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3.39. Срок предоставления заявителю результата муниципальной услуги исчисляется со дня подписания разрешения на строительство и составляет один </w:t>
      </w:r>
      <w:r w:rsidRPr="00CA6EA3">
        <w:rPr>
          <w:rFonts w:ascii="Arial" w:eastAsia="Times New Roman" w:hAnsi="Arial" w:cs="Arial"/>
          <w:color w:val="000000"/>
          <w:sz w:val="24"/>
          <w:szCs w:val="24"/>
          <w:lang w:eastAsia="ru-RU"/>
        </w:rPr>
        <w:lastRenderedPageBreak/>
        <w:t>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3.40.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3.41. Срок предоставления государственной (муниципальной) услуги указан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оставления запроса заявителя о предоставлении муниципальной услуги без рассмотрения (при необходимости)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3.42. Порядок оставления заявления без рассмотрения (при необходимости) указан в пункте 2.31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2</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3.43. Результатом предоставления государственной (муниципальной) услуги является дубликат документа, указанного в подпункте "а" пункта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3.44. Основанием для начала административной процедуры является поступление в уполномоченный орган заявления о выдаче дубликата (далее в настоящем подразделе – заявление) по форме согласно Приложению № 11 к настоящему Административному регламенту одним из способов, установленных пунктом 2.4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3.45.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3.46. Основания для принятия решения об отказе в приеме заявления и документов, необходимых для предоставления муниципальной услуги, отсутствуют.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3.47.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3.48. Заявление, направленное одним из способов, установленных в подпункте "б" пункта 2.4. настоящего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через многофункциональный центр, может быть получено из многофункционального центра в электронной форме по защищенным каналам связи, заверенное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3.49.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через Единый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3.50. Срок регистрации заявления указан в пункте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3.51. Результатом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3.52.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3.53. Направление межведомственных информационных запросов не осуществляется.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3.54. Основанием для начала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3.55. Критерием принятия решения о предоставлении муниципальной услуги является 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3.56. По результатам проверки заявления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3.57.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дубликата (далее также в настоящем подразделе – решение о предоставлении муниципальной услуги) или подписание решения об отказе в выдаче дубликата (далее в настоящем подразделе – решение об отказе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3.58. Решение о предоставлении муниципальной услуги или об отказе в предоставлении муниципальной услуги принимается уполномоченным органом.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3.59.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3.60. Критерием для отказа в предоставлении муниципальной услуги является 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3.61.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3.62. При подаче заявления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3.63. При подаче заявления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3.64. При подаче заявления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Предоставление результата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3.66. Основанием для начала выполнения административной процедуры является подписание уполномоченным должностным лицом дубликата.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3.67. Заявитель по его выбору вправе получить дубликат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3.68.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3.69. При подаче заявления в ходе личного приема, посредством почтового отправления дубликат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3.70. При подаче заявления посредством Единого портала, регионального портала направление заявителю дубликата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3.71. При подаче заявления через многофункциональный центр дубликат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3.72. Срок предоставления заявителю результата муниципальной услуги исчисляется со дня принятия решения о предоставлении дубликата и составляет один рабочий день, но не превышает срок, установленный в пункте 2.29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3.73.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3.74. Срок предоставления муниципальной услуги указан в пункте 2.29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3</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3.75. Результатом предоставления муниципальной услуги является документ, указанный в подпункте "а" пункта 2.19 настоящего Административного регламента, с внесенными изменениями.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3.76. Основанием для начала административной процедуры является поступление в уполномоченный орган заявления о внесении изменений (далее также в настоящем подразделе – заявление) по форме согласно Приложениям № 4 - 5 к настоящему Административному регламенту, уведомления по форме согласно Приложению № 3- к настоящему Административному регламенту и соответствующих документов, предусмотренных пунктом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3.77.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3.78. Основания для принятия решения об отказе в приеме заявления, уведомления и документов, необходимых для предоставления муниципальной услуги, указаны в пункте 2.15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3.79.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3.80. Заявление, уведомление и документы, предусмотренные пунктами 2.8, 2.9 - 2.9.6 настоящего Административного регламента, направленные одним из способов, установленных в подпункте "б" пункта 2.4. настоящего </w:t>
      </w:r>
      <w:r w:rsidRPr="00CA6EA3">
        <w:rPr>
          <w:rFonts w:ascii="Arial" w:eastAsia="Times New Roman" w:hAnsi="Arial" w:cs="Arial"/>
          <w:color w:val="000000"/>
          <w:sz w:val="24"/>
          <w:szCs w:val="24"/>
          <w:lang w:eastAsia="ru-RU"/>
        </w:rPr>
        <w:lastRenderedPageBreak/>
        <w:t>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уведомление и документы, предусмотренные пунктами 2.8, 2.9 - 2.9.6 настоящего Административного регламента, направленные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уведомление и документы, предусмотренные пунктами 2.8, 2.9 - 2.9.6 настоящего Административного регламента, направленные через многофункциональный центр, могут быть получены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3.81. Для приема заявления, уведомления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уведомлением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уведомления через Единый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3.82. Срок регистрации заявления, уведомления и документов, предусмотренных пунктами 2.8, 2.9 - 2.9.6 настоящего Административного регламента, указан в пункте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3.83. Результатом административной процедуры является регистрация заявления, уведомления и документов, предусмотренных пунктами 2.8, 2.9 - 2.9.6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3.84. После регистрации заявление, уведомление и документы, предусмотренные пунктами 2.8, 2.9 - 2.9.6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3.85.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2.9 - 2.9.6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3.86.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пунктами 2.9 - 2.9.6 настоящего Административного регламента, в соответствии с перечнем информационных запросов, указанных в пункте 3.87 настоящего Административного регламента, если заявитель не представил указанные документы самостоятельно.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 Перечень запрашиваемых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3.87.1. В случае представления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w:t>
      </w:r>
      <w:hyperlink r:id="rId7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w:t>
      </w:r>
      <w:hyperlink r:id="rId7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результаты инженерных изысканий и следующие материалы, содержащиеся в утвержденной в соответствии с частью 15 статьи 48 Градостроительного </w:t>
      </w:r>
      <w:hyperlink r:id="rId7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пояснительная записка;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проект организации строительства объекта капитального строительства (включая проект организации работ по сносу объектов капитального строительства, </w:t>
      </w:r>
      <w:r w:rsidRPr="00CA6EA3">
        <w:rPr>
          <w:rFonts w:ascii="Arial" w:eastAsia="Times New Roman" w:hAnsi="Arial" w:cs="Arial"/>
          <w:color w:val="000000"/>
          <w:sz w:val="24"/>
          <w:szCs w:val="24"/>
          <w:lang w:eastAsia="ru-RU"/>
        </w:rPr>
        <w:lastRenderedPageBreak/>
        <w:t>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w:t>
      </w:r>
      <w:hyperlink r:id="rId7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w:t>
      </w:r>
      <w:hyperlink r:id="rId7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если такая проектная документация подлежит экспертизе в соответствии со статьей 49 Градостроительного </w:t>
      </w:r>
      <w:hyperlink r:id="rId7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w:t>
      </w:r>
      <w:hyperlink r:id="rId7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w:t>
      </w:r>
      <w:hyperlink r:id="rId7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подтверждение соответствия вносимых в проектную документацию изменений требованиям, указанным в части 3.8 статьи 49 Градостроительного </w:t>
      </w:r>
      <w:hyperlink r:id="rId8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hyperlink r:id="rId8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hyperlink r:id="rId8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подтверждение соответствия вносимых в проектную документацию изменений требованиям, указанным в части 3.9 статьи 49 Градостроительного </w:t>
      </w:r>
      <w:hyperlink r:id="rId8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w:t>
      </w:r>
      <w:hyperlink r:id="rId8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w:t>
      </w:r>
      <w:hyperlink r:id="rId8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hyperlink r:id="rId8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8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8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3.87.4.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8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3.87.5. В случае представления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3.87.6.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w:t>
      </w:r>
      <w:hyperlink r:id="rId9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3.88. Запрос о представлении в уполномоченный орган документов (их копий или сведений, содержащихся в них) содержит: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органа или организации, в адрес которых направляется межведомственный запрос;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муниципальной услуги, для предоставления которой необходимо представление документа и (или)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реквизиты и наименования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направления межведомственного запроса составляет один рабочий день со дня регистрация заявления и приложенных к заявлению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3.89. По межведомственным запросам документы (их копии или сведения, содержащиеся в них), предусмотренные пунктом 2.9, подпунктами "а" - "н", "п" - "р" пункта 2.9.1, пунктами 2.9.2 - 2.9.6 настоящего Административного регламента, предоставляются органами и организациями, в распоряжении которых находятся эти документы в электронной форме,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межведомственному запросу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3.87 настоящего Административного регламента, в распоряжении которого находится этот документ в электронной форме,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3.90. Межведомственное информационное взаимодействие может осуществляется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при необходимости представления оригиналов документов на бумажном носителе при направлении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межведомственное взаимодействие осуществляется на бумажном носителе, документы (их копии или сведения, содержащиеся в них), предусмотренные пунктом 2.9, подпунктами "а" - "н", "п" - "р" пункта 2.9.1, пунктами 2.9.2 - 2.9.6 настоящего Административного регламента, предоставляются органами и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межведомственное взаимодействие осуществляется на бумажном носителе,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3.87 настоящего Административного регламента, в распоряжении которого находится этот документ,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3.91.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3.92. Основанием для начала административной процедуры является регистрация заявления, уведомления и документов, предусмотренных пунктами 2.8, 2.9 - 2.9.6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3.93. В рамках рассмотрения заявления и документов, предусмотренных пунктами 2.8, 2.9 - 2.9.6 настоящего Административного регламента, осуществляется проверка наличия и правильности оформления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3.94. Неполучение (несвоевременное получение) документов, предусмотренных пунктом 3.87 настоящего Административного регламента, не может являться основанием для отказа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 Критериями принятия решения о предоставлении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3.95.1.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9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9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б) достоверность сведений, указанных в уведомлении об образовании земельного участка путем объединения земельных участков, в отношении которых </w:t>
      </w:r>
      <w:r w:rsidRPr="00CA6EA3">
        <w:rPr>
          <w:rFonts w:ascii="Arial" w:eastAsia="Times New Roman" w:hAnsi="Arial" w:cs="Arial"/>
          <w:color w:val="000000"/>
          <w:sz w:val="24"/>
          <w:szCs w:val="24"/>
          <w:lang w:eastAsia="ru-RU"/>
        </w:rPr>
        <w:lastRenderedPageBreak/>
        <w:t>или одного из которых в соответствии с </w:t>
      </w:r>
      <w:hyperlink r:id="rId9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3.95.2.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9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9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9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9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не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9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3.95.3.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достоверность сведений, указанных в уведомлении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3.95.4. В случае представления заявителем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 переходе прав на земельный участок реквизитов правоустанавливающих документов на такой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в) достоверность сведений, указанных в уведомлении о переходе прав на земельный участок, в отношении которого в соответствии с </w:t>
      </w:r>
      <w:hyperlink r:id="rId9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3.95.5.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10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подача заявления о внесении изменений не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3.95.6.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документов, предусмотренных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не ранее чем за три года до дня направления заявления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подача заявления о внесении изменений не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 Критериями принятия решения об отказе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3.96.1.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10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0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xml:space="preserve">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w:t>
      </w:r>
      <w:r w:rsidRPr="00CA6EA3">
        <w:rPr>
          <w:rFonts w:ascii="Arial" w:eastAsia="Times New Roman" w:hAnsi="Arial" w:cs="Arial"/>
          <w:color w:val="000000"/>
          <w:sz w:val="24"/>
          <w:szCs w:val="24"/>
          <w:lang w:eastAsia="ru-RU"/>
        </w:rPr>
        <w:lastRenderedPageBreak/>
        <w:t>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0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3.96.2.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0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0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0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10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10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3.96.3.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3.96.4. В случае представления заявителем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а) отсутствие в уведомлении о переходе прав на земельный участок реквизитов правоустанавливающих документов на такой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недостоверность сведений, указанных в уведомлении о переходе прав на земельный участок, в отношении которого в соответствии с </w:t>
      </w:r>
      <w:hyperlink r:id="rId10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3.96.5.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11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3.96.6.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3.97. По результатам проверки документов, предусмотренных пунктами 2.8, 2.9 - 2.9.6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3.98. Результатом административной процедуры по принятию решения о предоставлении (об отказе в предоставлении) государственной (муниципальной) услуги является соответственно подписание разрешения на строительство с </w:t>
      </w:r>
      <w:r w:rsidRPr="00CA6EA3">
        <w:rPr>
          <w:rFonts w:ascii="Arial" w:eastAsia="Times New Roman" w:hAnsi="Arial" w:cs="Arial"/>
          <w:color w:val="000000"/>
          <w:sz w:val="24"/>
          <w:szCs w:val="24"/>
          <w:lang w:eastAsia="ru-RU"/>
        </w:rPr>
        <w:lastRenderedPageBreak/>
        <w:t>внесенными изменениями (далее в настоящем подразделе – решение о предоставлении государственной (муниципальной) услуги) или подписание решения об отказе во внесении изменений в разрешение на строительство (далее в настоящем подразделе – решение об отказе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3.99. Решение о предоставлении муниципальной услуги или об отказе в предоставлении муниципальной услуги принимается должностным лицом, уполномоченного органа на принятие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3.100. Решение, принимаемое должностным лицом, уполномоченным на принятие решений о предоставлении муниципальной услуги или об отказе в предоставлении государственной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3.101. Срок принятия решения о предоставлении (об отказе в предоставлении) муниципальной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муниципальной услуги, и не может превышать пять рабочих дней со дня регистрации заявления, уведомления и документов и (или) информации,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3.102. При подаче заявления, уведомления и документов, предусмотренных пунктами 2.8, 2.9 - 2.9.6 настоящего Административного регламента,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3.103. При подаче заявления, уведомления и документов, предусмотренных пунктами 2.8, 2.9 - 2.9.6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3.104. При подаче заявления, уведомления и документов, предусмотренных пунктами 2.8, 2.9 - 2.9.6 настоящего Административного регламента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Предоставление результата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3.106. Основанием для начала выполнения административной процедуры является подписание уполномоченным должностным лицом разрешения на строительство с внесенными изменениями.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3.107. Заявитель по его выбору вправе получить результат предоставления государственной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должностного лица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3.108. Должностным лицом, ответственным за выполнение административной процедуры, является должностное лицо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3.109. При подаче заявления и документов, предусмотренных пунктами 2.8, 2.9 - 2.9.6 настоящего Административного регламента, в ходе личного приема, посредством почтового отправления разрешение строительство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3.110. При подаче заявления и документов, предусмотренных пунктами 2.8, 2.9 - 2.9.6 настоящего Административного регламента, посредством Единого портала, регионального портала, направление заявителю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3.111. При подаче заявления и документов, предусмотренных пунктами 2.8, 2.9 - 2.9.6 настоящего Административного регламента, способом, указанным в подпункте "в" пункта 2.4. настоящего Административного регламента, разрешение на строительство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3.112. Срок предоставления заявителю результата государственной (муниципальной) услуги исчисляется со дня подписания разрешения на строительство и составляет один 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3.113.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государственной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3.114. Срок предоставления муниципальной услуги указан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оставления запроса заявителя о предоставлении муниципальной услуги без рассмотрения (при необходимости)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3.115. Порядок оставления заявления, уведомления без рассмотрения (при необходимости) указан в пункте 2.31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4</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3.116. Результатом предоставления муниципальной услуги является документ, указанный в подпункте "а" пункта 2.19 настоящего Административного регламента с исправленными опечатками и ошибками.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3.117. Основанием для начала административной процедуры является поступление в уполномоченный орган заявления об исправлении допущенных опечаток и ошибок (далее в настоящем подразделе – заявление) по форме согласно Приложению № 9 к настоящему Административному регламенту, одним </w:t>
      </w:r>
      <w:r w:rsidRPr="00CA6EA3">
        <w:rPr>
          <w:rFonts w:ascii="Arial" w:eastAsia="Times New Roman" w:hAnsi="Arial" w:cs="Arial"/>
          <w:color w:val="000000"/>
          <w:sz w:val="24"/>
          <w:szCs w:val="24"/>
          <w:lang w:eastAsia="ru-RU"/>
        </w:rPr>
        <w:lastRenderedPageBreak/>
        <w:t>из способов, установленных пунктом 2.4.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3.118.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предоставляются документы, предусмотренные подпунктами "б" -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3.119. Основания для принятия решения об отказе в приеме заявления и документов, необходимых для предоставления муниципальной услуги, отсутствуют.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3.120.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3.121. Заявление, направленное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через многофункциональный центр, может быть получено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3.122.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через Единого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3.123. Результатом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3.124.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3.125. Направление межведомственных информационных запросов не осуществляется.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3.126. Основанием для начала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3.127. В рамках рассмотрения заявления осуществляется проверка на предмет наличия (отсутствия) оснований для принятия решения об исправлении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3.128. Критериями принятия решения о предоставлении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3.129. Критериями для принятия решения об отказе в предоставлении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3.130. По результатам проверки заявления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3.131. Результатом административной процедуры является соответственно подписание разрешения на строительство с внесенными исправлениями допущенных опечаток и ошибок (далее также в настоящем подразделе – решение о предоставлении государственной (муниципальной) услуги) или подписание решения об отказе во внесении исправлений в разрешение на строительство (далее также в настоящем подразделе – решение об отказе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3.132. Решение о предоставлении муниципальной услуги или об отказе в предоставлении муниципальной услуги принимается должностным лиц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3.133.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3.134.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3.135. При подаче заявления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3.136. При подаче заявления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3.137. При подаче заявления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3.138.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Предоставление результата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3.139. Основанием для начала выполнения административной процедуры является подписание разрешения на строительство с внесенными исправлениями допущенных опечаток и ошибок.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3.140. Заявитель по его выбору вправе получить разрешение на строительство с внесенными исправлениями допущенных опечаток и ошибок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3.141.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3.142. При подаче заявления в ходе личного приема, посредством почтового отправления разрешение на строительство с внесенными исправлениями допущенных опечаток и ошибок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3.143. При подаче заявления посредством Единого портала, регионального портала направление разрешения на строительство с внесенными исправлениями допущенных опечаток и ошибок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3.144. При подаче заявления через многофункциональный центр разрешение строительство с внесенными исправлениями допущенных опечаток и ошибок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3.145. Срок предоставления заявителю результата муниципальной услуги исчисляется со дня принятия решения об исправлении допущенных опечаток и ошибок в разрешении на строительство и составляет один рабочий день, но не превышает срок, установленный в пункте 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3.146.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3.147. Срок предоставления муниципальной услуги указан в пункте 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Особенности выполнения административных процедур (действий) в многофункциональных центрах предоставления муниципальных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3.148. Многофункциональный центр осуществляет: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информирование заявителей о порядке предоставления услуги в многофункциональном центре, по иным вопросам, связанным с предоставлением </w:t>
      </w:r>
      <w:r w:rsidRPr="00CA6EA3">
        <w:rPr>
          <w:rFonts w:ascii="Arial" w:eastAsia="Times New Roman" w:hAnsi="Arial" w:cs="Arial"/>
          <w:color w:val="000000"/>
          <w:sz w:val="24"/>
          <w:szCs w:val="24"/>
          <w:lang w:eastAsia="ru-RU"/>
        </w:rPr>
        <w:lastRenderedPageBreak/>
        <w:t>услуги, а также консультирование заявителей о порядке предоставления услуги в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иные процедуры и действия, предусмотренные Федеральным законом № 210-ФЗ.</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 частью 1.1 статьи 16 </w:t>
      </w:r>
      <w:hyperlink r:id="rId111"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для реализации своих функций многофункциональные центры вправе привлекать иные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Информирование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3.149. Информирование заявителя многофункциональными центрами осуществляется следующими способами: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обращении заявителя в многофункциональный центр лично, по телефону, посредством почтовых отправлений, либо по электронной почте.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государственной (муниципальной) услуге не может превышать 15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изложить обращение в письменной форме (ответ направляется заявителю в соответствии со способом, указанным в обращении);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назначить другое время для консультаций.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консультировании по письменным обращениям заявителей ответ направляется в письменном виде в срок не позднее тридцати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Выдача заявителю результата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3.150. При наличии в заявлении о выдаче разрешения на строительство, заявлении о внесении изменений, уведомлении указания о выдаче результатов </w:t>
      </w:r>
      <w:r w:rsidRPr="00CA6EA3">
        <w:rPr>
          <w:rFonts w:ascii="Arial" w:eastAsia="Times New Roman" w:hAnsi="Arial" w:cs="Arial"/>
          <w:color w:val="000000"/>
          <w:sz w:val="24"/>
          <w:szCs w:val="24"/>
          <w:lang w:eastAsia="ru-RU"/>
        </w:rPr>
        <w:lastRenderedPageBreak/>
        <w:t>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и сроки передачи уполномоченным органом государственной власти,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3.151.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Работник многофункционального центра осуществляет следующие действия: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проверяет полномочия представителя заявителя (в случае обращения представителя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определяет статус исполнения заявления о выдаче разрешения на строительство, заявления о внесении изменений, уведомления в ГИС;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выдает документы заявителю, при необходимости запрашивает у заявителя подписи за каждый выданный документ;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запрашивает согласие заявителя на участие в смс-опросе для оценки качества предоставленных многофункциональным центром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IV. Формы контроля за исполнением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Порядок осуществления текущего контроля за соблюдением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исполнением ответственными должностными лицами положений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регламента и иных нормативных правовых актов,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устанавливающих требования к предоставлению государственной муниципальной услуги, а также принятием ими решений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Текущий контроль осуществляется путем проведения проверок: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решений о предоставлении (об отказе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выявления и устранения нарушений прав граждан;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и периодичность осуществления плановых и внеплановых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4.2. Контроль за полнотой и качеством предоставления услуги включает в себя проведение плановых и внеплановых проверок.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4.3. Плановые проверки осуществляются на основании годовых планов работы уполномоченного органа государственной власти, органа местного самоуправления, организации, утверждаемых руководителем уполномоченного органа государственной власти, органа местного самоуправления, организации. При плановой проверке полноты и качества предоставления услуги контролю подлежат: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соблюдение сроков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соблюдение положений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правильность и обоснованность принятого решения об отказе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Основанием для проведения внеплановых проверок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обращения граждан и юридических лиц на нарушения законодательства, в том числе на качество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Ответственность должностных лиц за решения и действия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(бездействие), принимаемые (осуществляемые) ими в ходе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 админ6истрации Каргатского района Новосибирской области осуществляется привлечение </w:t>
      </w:r>
      <w:r w:rsidRPr="00CA6EA3">
        <w:rPr>
          <w:rFonts w:ascii="Arial" w:eastAsia="Times New Roman" w:hAnsi="Arial" w:cs="Arial"/>
          <w:color w:val="000000"/>
          <w:sz w:val="24"/>
          <w:szCs w:val="24"/>
          <w:lang w:eastAsia="ru-RU"/>
        </w:rPr>
        <w:lastRenderedPageBreak/>
        <w:t>виновных лиц к ответственности в соответствии с законодательством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Требования к порядку и формам контроля за предоставлением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государственной (муниципальной) услуги, в том числе со стороны граждан,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их объединений и организаций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4.6.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Граждане, их объединения и организации также имеют право: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направлять замечания и предложения по улучшению доступности и качества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вносить предложения о мерах по устранению нарушений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4.7. Должностные лица уполномоченного органа государственной власти, органа местного самоуправления, организации принимают меры к прекращению допущенных нарушений, устраняют причины и условия, способствующие совершению нарушений.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V. Досудебный (внесудебный) порядок обжалования решений и действий (бездействия) органа (организации), предоставляющего государственную (муниципальную) услугу, а также их должностных лиц, государственных (муниципальных) служащих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5.1. Заявитель имеет право на обжалование решения и (или) действий (бездействия) уполномоченного органа государственной власти, органа местного самоуправления, организации, должностных лиц уполномоченного органа государственной власти, органа местного самоуправления, организации,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Органы государственной власти,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уполномоченный орган государственной власти, орган местного самоуправления, организацию –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на решение и действия (бездействие) уполномоченного органа государственной </w:t>
      </w:r>
      <w:r w:rsidRPr="00CA6EA3">
        <w:rPr>
          <w:rFonts w:ascii="Arial" w:eastAsia="Times New Roman" w:hAnsi="Arial" w:cs="Arial"/>
          <w:color w:val="000000"/>
          <w:sz w:val="24"/>
          <w:szCs w:val="24"/>
          <w:lang w:eastAsia="ru-RU"/>
        </w:rPr>
        <w:lastRenderedPageBreak/>
        <w:t>власти, органа местного самоуправления, организации, руководителя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вышестоящий орган –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руководителю многофункционального центра – на решения и действия (бездействие) работника многофункционального центра;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учредителю многофункционального центра – на решение и действия (бездействие) многофункционального центра.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уполномоченном органе государственной власти, 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Способы информирования заявителей о порядке подачи и рассмотрения жалобы, в том числе с использованием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5.3.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5.4. 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Федеральным законом № 210-ФЗ;</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1</w:t>
      </w:r>
      <w:r w:rsidRPr="00CA6EA3">
        <w:rPr>
          <w:rFonts w:ascii="Arial" w:eastAsia="Times New Roman" w:hAnsi="Arial" w:cs="Arial"/>
          <w:color w:val="000000"/>
          <w:sz w:val="24"/>
          <w:szCs w:val="24"/>
          <w:lang w:eastAsia="ru-RU"/>
        </w:rPr>
        <w:b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П Е Р Е Ч Е Н Ь</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признаков заявителей, а также комбинации значений признаков, каждая из которых соответствует одному варианту предоставления услуги</w:t>
      </w:r>
    </w:p>
    <w:p w:rsidR="00CA6EA3" w:rsidRPr="00CA6EA3" w:rsidRDefault="00CA6EA3" w:rsidP="00CA6EA3">
      <w:pPr>
        <w:spacing w:after="0" w:line="240" w:lineRule="auto"/>
        <w:ind w:firstLine="567"/>
        <w:jc w:val="both"/>
        <w:rPr>
          <w:rFonts w:ascii="Times New Roman" w:eastAsia="Times New Roman" w:hAnsi="Times New Roman" w:cs="Times New Roman"/>
          <w:color w:val="000000"/>
          <w:sz w:val="28"/>
          <w:szCs w:val="28"/>
          <w:lang w:eastAsia="ru-RU"/>
        </w:rPr>
      </w:pPr>
      <w:r w:rsidRPr="00CA6EA3">
        <w:rPr>
          <w:rFonts w:ascii="Arial" w:eastAsia="Times New Roman" w:hAnsi="Arial" w:cs="Arial"/>
          <w:color w:val="000000"/>
          <w:sz w:val="24"/>
          <w:szCs w:val="24"/>
          <w:lang w:eastAsia="ru-RU"/>
        </w:rPr>
        <w:t> </w:t>
      </w:r>
    </w:p>
    <w:tbl>
      <w:tblPr>
        <w:tblW w:w="9918" w:type="dxa"/>
        <w:tblCellMar>
          <w:left w:w="0" w:type="dxa"/>
          <w:right w:w="0" w:type="dxa"/>
        </w:tblCellMar>
        <w:tblLook w:val="04A0" w:firstRow="1" w:lastRow="0" w:firstColumn="1" w:lastColumn="0" w:noHBand="0" w:noVBand="1"/>
      </w:tblPr>
      <w:tblGrid>
        <w:gridCol w:w="1555"/>
        <w:gridCol w:w="8363"/>
      </w:tblGrid>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 варианта</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1</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выдачей разрешения на строительство</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2</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выдачей дубликата разрешения на строительство</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3</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внесением изменений в разрешение на строительство</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4</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исправлением допущенных опечаток и ошибок в разрешении на строительство</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2</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выдаче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1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выдать разрешения на строительство.</w:t>
      </w:r>
    </w:p>
    <w:tbl>
      <w:tblPr>
        <w:tblW w:w="9176" w:type="dxa"/>
        <w:tblInd w:w="180" w:type="dxa"/>
        <w:tblCellMar>
          <w:left w:w="0" w:type="dxa"/>
          <w:right w:w="0" w:type="dxa"/>
        </w:tblCellMar>
        <w:tblLook w:val="04A0" w:firstRow="1" w:lastRow="0" w:firstColumn="1" w:lastColumn="0" w:noHBand="0" w:noVBand="1"/>
      </w:tblPr>
      <w:tblGrid>
        <w:gridCol w:w="1318"/>
        <w:gridCol w:w="41"/>
        <w:gridCol w:w="5416"/>
        <w:gridCol w:w="301"/>
        <w:gridCol w:w="2100"/>
      </w:tblGrid>
      <w:tr w:rsidR="00CA6EA3" w:rsidRPr="00CA6EA3" w:rsidTr="00CA6EA3">
        <w:trPr>
          <w:trHeight w:val="540"/>
        </w:trPr>
        <w:tc>
          <w:tcPr>
            <w:tcW w:w="9176" w:type="dxa"/>
            <w:gridSpan w:val="5"/>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left="720"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9176" w:type="dxa"/>
            <w:gridSpan w:val="5"/>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об объекте</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объекта капитального строительства (этапа) в соответствии с проектной документацией</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реконструируемого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в случае проведения реконструкции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9176" w:type="dxa"/>
            <w:gridSpan w:val="5"/>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 Сведения о земельном участке</w:t>
            </w:r>
          </w:p>
        </w:tc>
      </w:tr>
      <w:tr w:rsidR="00CA6EA3" w:rsidRPr="00CA6EA3" w:rsidTr="00CA6EA3">
        <w:trPr>
          <w:trHeight w:val="600"/>
        </w:trPr>
        <w:tc>
          <w:tcPr>
            <w:tcW w:w="13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w:t>
            </w:r>
          </w:p>
        </w:tc>
        <w:tc>
          <w:tcPr>
            <w:tcW w:w="54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240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3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w:t>
            </w:r>
          </w:p>
        </w:tc>
        <w:tc>
          <w:tcPr>
            <w:tcW w:w="54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в случаях, предусмотренных частью 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статьи 51 и частью 1</w:t>
            </w:r>
            <w:r w:rsidRPr="00CA6EA3">
              <w:rPr>
                <w:rFonts w:ascii="Arial" w:eastAsia="Times New Roman" w:hAnsi="Arial" w:cs="Arial"/>
                <w:i/>
                <w:iCs/>
                <w:color w:val="000000"/>
                <w:sz w:val="16"/>
                <w:szCs w:val="16"/>
                <w:vertAlign w:val="superscript"/>
                <w:lang w:eastAsia="ru-RU"/>
              </w:rPr>
              <w:t>1</w:t>
            </w:r>
            <w:r w:rsidRPr="00CA6EA3">
              <w:rPr>
                <w:rFonts w:ascii="Arial" w:eastAsia="Times New Roman" w:hAnsi="Arial" w:cs="Arial"/>
                <w:i/>
                <w:iCs/>
                <w:color w:val="000000"/>
                <w:sz w:val="24"/>
                <w:szCs w:val="24"/>
                <w:lang w:eastAsia="ru-RU"/>
              </w:rPr>
              <w:t> статьи 57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Градостроительного </w:t>
            </w:r>
            <w:hyperlink r:id="rId113"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240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E311B2" w:rsidRDefault="00E311B2" w:rsidP="00CA6EA3">
      <w:pPr>
        <w:spacing w:after="0" w:line="240" w:lineRule="auto"/>
        <w:ind w:firstLine="708"/>
        <w:jc w:val="both"/>
        <w:rPr>
          <w:rFonts w:ascii="Arial" w:eastAsia="Times New Roman" w:hAnsi="Arial" w:cs="Arial"/>
          <w:color w:val="000000"/>
          <w:sz w:val="24"/>
          <w:szCs w:val="24"/>
          <w:lang w:eastAsia="ru-RU"/>
        </w:rPr>
      </w:pP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31" w:type="dxa"/>
        <w:tblCellMar>
          <w:left w:w="0" w:type="dxa"/>
          <w:right w:w="0" w:type="dxa"/>
        </w:tblCellMar>
        <w:tblLook w:val="04A0" w:firstRow="1" w:lastRow="0" w:firstColumn="1" w:lastColumn="0" w:noHBand="0" w:noVBand="1"/>
      </w:tblPr>
      <w:tblGrid>
        <w:gridCol w:w="1042"/>
        <w:gridCol w:w="5109"/>
        <w:gridCol w:w="1898"/>
        <w:gridCol w:w="1582"/>
      </w:tblGrid>
      <w:tr w:rsidR="00CA6EA3" w:rsidRPr="00CA6EA3" w:rsidTr="00CA6EA3">
        <w:trPr>
          <w:trHeight w:val="555"/>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документа</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856"/>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Типовое архитектурное решение для исторического поселения (при наличии)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в случае</w:t>
            </w:r>
            <w:r w:rsidRPr="00CA6EA3">
              <w:rPr>
                <w:rFonts w:ascii="Arial" w:eastAsia="Times New Roman" w:hAnsi="Arial" w:cs="Arial"/>
                <w:color w:val="000000"/>
                <w:sz w:val="24"/>
                <w:szCs w:val="24"/>
                <w:lang w:eastAsia="ru-RU"/>
              </w:rPr>
              <w:t> </w:t>
            </w:r>
            <w:r w:rsidRPr="00CA6EA3">
              <w:rPr>
                <w:rFonts w:ascii="Arial" w:eastAsia="Times New Roman" w:hAnsi="Arial" w:cs="Arial"/>
                <w:i/>
                <w:iCs/>
                <w:color w:val="000000"/>
                <w:sz w:val="24"/>
                <w:szCs w:val="24"/>
                <w:lang w:eastAsia="ru-RU"/>
              </w:rPr>
              <w:t>выдачи разрешение на строительство объекта в границах территории исторического поселения федерального или регионального значения</w:t>
            </w:r>
            <w:r w:rsidRPr="00CA6EA3">
              <w:rPr>
                <w:rFonts w:ascii="Arial" w:eastAsia="Times New Roman" w:hAnsi="Arial" w:cs="Arial"/>
                <w:color w:val="000000"/>
                <w:sz w:val="24"/>
                <w:szCs w:val="24"/>
                <w:lang w:eastAsia="ru-RU"/>
              </w:rPr>
              <w:t>)</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в случаях, если проектная документация подлежит экспертизе в соответствии со статьей 49 Градостроительного </w:t>
            </w:r>
            <w:hyperlink r:id="rId114"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4</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государственной экологической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w:t>
            </w:r>
            <w:hyperlink r:id="rId115"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r w:rsidRPr="00CA6EA3">
              <w:rPr>
                <w:rFonts w:ascii="Arial" w:eastAsia="Times New Roman" w:hAnsi="Arial" w:cs="Arial"/>
                <w:color w:val="000000"/>
                <w:sz w:val="24"/>
                <w:szCs w:val="24"/>
                <w:lang w:eastAsia="ru-RU"/>
              </w:rPr>
              <w:t>)</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Номер телефона и адрес электронной почты для связи: 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4"/>
        <w:gridCol w:w="809"/>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направить в форме электронного документа в личный кабинет в федеральной государственной информационной системе "Единый портал </w:t>
            </w:r>
            <w:r w:rsidRPr="00CA6EA3">
              <w:rPr>
                <w:rFonts w:ascii="Arial" w:eastAsia="Times New Roman" w:hAnsi="Arial" w:cs="Arial"/>
                <w:color w:val="000000"/>
                <w:sz w:val="24"/>
                <w:szCs w:val="24"/>
                <w:lang w:eastAsia="ru-RU"/>
              </w:rPr>
              <w:lastRenderedPageBreak/>
              <w:t>государственных и муниципальных услуг (функций)"/ на региональном портале государственных и муниципальных услуг</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адрес:____________________________________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920"/>
        <w:gridCol w:w="690"/>
        <w:gridCol w:w="2091"/>
        <w:gridCol w:w="690"/>
        <w:gridCol w:w="3532"/>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67"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6"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86"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67"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6"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86"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before="240" w:after="0" w:line="240" w:lineRule="auto"/>
        <w:ind w:left="5670" w:firstLine="567"/>
        <w:jc w:val="right"/>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3</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left="6237"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before="240" w:after="0" w:line="240" w:lineRule="auto"/>
        <w:ind w:left="6237"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У В Е Д О М Л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 переходе прав на земельный участок, права пользования недрами, об образовании земельного участка в целях внесения изменений в разрешение на строительство</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1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внести изменения в разрешение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01" w:type="dxa"/>
        <w:tblInd w:w="180" w:type="dxa"/>
        <w:tblCellMar>
          <w:left w:w="0" w:type="dxa"/>
          <w:right w:w="0" w:type="dxa"/>
        </w:tblCellMar>
        <w:tblLook w:val="04A0" w:firstRow="1" w:lastRow="0" w:firstColumn="1" w:lastColumn="0" w:noHBand="0" w:noVBand="1"/>
      </w:tblPr>
      <w:tblGrid>
        <w:gridCol w:w="1385"/>
        <w:gridCol w:w="258"/>
        <w:gridCol w:w="4788"/>
        <w:gridCol w:w="1410"/>
        <w:gridCol w:w="371"/>
        <w:gridCol w:w="1389"/>
      </w:tblGrid>
      <w:tr w:rsidR="00CA6EA3" w:rsidRPr="00CA6EA3" w:rsidTr="00CA6EA3">
        <w:trPr>
          <w:trHeight w:val="540"/>
        </w:trPr>
        <w:tc>
          <w:tcPr>
            <w:tcW w:w="9601" w:type="dxa"/>
            <w:gridSpan w:val="6"/>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1.1.3.</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r w:rsidRPr="00CA6EA3">
              <w:rPr>
                <w:rFonts w:ascii="Arial" w:eastAsia="Times New Roman" w:hAnsi="Arial" w:cs="Arial"/>
                <w:color w:val="000000"/>
                <w:sz w:val="24"/>
                <w:szCs w:val="24"/>
                <w:lang w:eastAsia="ru-RU"/>
              </w:rPr>
              <w:t>2. Сведения о разрешении на строительство</w:t>
            </w:r>
          </w:p>
        </w:tc>
      </w:tr>
      <w:tr w:rsidR="00CA6EA3" w:rsidRPr="00CA6EA3" w:rsidTr="00CA6EA3">
        <w:trPr>
          <w:trHeight w:val="622"/>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78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35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8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35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56"/>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3. Основания внесения изменений в разрешение на строительство*</w:t>
            </w:r>
          </w:p>
        </w:tc>
      </w:tr>
      <w:tr w:rsidR="00CA6EA3" w:rsidRPr="00CA6EA3" w:rsidTr="00CA6EA3">
        <w:trPr>
          <w:trHeight w:val="60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об образовании земельных участков путем объединения земельных участков</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градостроительного плана земельного участка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номер и дата выдачи, орган, выдавший градостроительный план земельного участка)</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3.2.2.</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об образовании земельных участков путем раздела, перераспределения земельных участков или выдела из земельных участков</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 xml:space="preserve">указывается дата и номер решения, орган, принявший решение, в случае если в соответствии </w:t>
            </w:r>
            <w:r w:rsidRPr="00CA6EA3">
              <w:rPr>
                <w:rFonts w:ascii="Arial" w:eastAsia="Times New Roman" w:hAnsi="Arial" w:cs="Arial"/>
                <w:i/>
                <w:iCs/>
                <w:color w:val="000000"/>
                <w:sz w:val="24"/>
                <w:szCs w:val="24"/>
                <w:lang w:eastAsia="ru-RU"/>
              </w:rPr>
              <w:lastRenderedPageBreak/>
              <w:t>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3.3.</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переоформлением лицензии на пользование недрами новым пользователем недр на земельном участке, предоставленном пользователю недр и необходимом для ведения работ, связанных с пользованием недрами, в отношении которого прежнему правообладателю земельного участка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3.3.1.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 предоставления права пользования недрами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дата и номер решения, орган, принявший решение)</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3.3.2.</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 переоформлении лицензии на право пользования недрами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дата и номер решения, орган, принявший решение)</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3.4.</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приобретением права на земельный участок, в отношении которого прежнему правообладателю земельного участка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3.4.1.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правоустанавливающих документов на земельный участок</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номер и дата выдачи, кадастровый номер земельного участка)</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w:t>
      </w:r>
      <w:r w:rsidR="00E311B2">
        <w:rPr>
          <w:rFonts w:ascii="Arial" w:eastAsia="Times New Roman" w:hAnsi="Arial" w:cs="Arial"/>
          <w:color w:val="000000"/>
          <w:sz w:val="24"/>
          <w:szCs w:val="24"/>
          <w:lang w:eastAsia="ru-RU"/>
        </w:rPr>
        <w:t>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w:t>
      </w:r>
      <w:r w:rsidR="00E311B2">
        <w:rPr>
          <w:rFonts w:ascii="Arial" w:eastAsia="Times New Roman" w:hAnsi="Arial" w:cs="Arial"/>
          <w:color w:val="000000"/>
          <w:sz w:val="24"/>
          <w:szCs w:val="24"/>
          <w:lang w:eastAsia="ru-RU"/>
        </w:rPr>
        <w:t>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735" w:type="dxa"/>
        <w:tblInd w:w="180" w:type="dxa"/>
        <w:tblLayout w:type="fixed"/>
        <w:tblCellMar>
          <w:left w:w="0" w:type="dxa"/>
          <w:right w:w="0" w:type="dxa"/>
        </w:tblCellMar>
        <w:tblLook w:val="04A0" w:firstRow="1" w:lastRow="0" w:firstColumn="1" w:lastColumn="0" w:noHBand="0" w:noVBand="1"/>
      </w:tblPr>
      <w:tblGrid>
        <w:gridCol w:w="8784"/>
        <w:gridCol w:w="951"/>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73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after="0" w:line="240" w:lineRule="auto"/>
        <w:rPr>
          <w:rFonts w:ascii="Times New Roman" w:eastAsia="Times New Roman" w:hAnsi="Times New Roman" w:cs="Times New Roman"/>
          <w:vanish/>
          <w:sz w:val="24"/>
          <w:szCs w:val="24"/>
          <w:lang w:eastAsia="ru-RU"/>
        </w:rPr>
      </w:pPr>
    </w:p>
    <w:tbl>
      <w:tblPr>
        <w:tblW w:w="9923" w:type="dxa"/>
        <w:tblCellMar>
          <w:left w:w="0" w:type="dxa"/>
          <w:right w:w="0" w:type="dxa"/>
        </w:tblCellMar>
        <w:tblLook w:val="04A0" w:firstRow="1" w:lastRow="0" w:firstColumn="1" w:lastColumn="0" w:noHBand="0" w:noVBand="1"/>
      </w:tblPr>
      <w:tblGrid>
        <w:gridCol w:w="2827"/>
        <w:gridCol w:w="690"/>
        <w:gridCol w:w="2007"/>
        <w:gridCol w:w="690"/>
        <w:gridCol w:w="3709"/>
      </w:tblGrid>
      <w:tr w:rsidR="00CA6EA3" w:rsidRPr="00CA6EA3" w:rsidTr="00CA6EA3">
        <w:trPr>
          <w:trHeight w:val="709"/>
        </w:trPr>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09"/>
        </w:trPr>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Mar>
              <w:top w:w="0" w:type="dxa"/>
              <w:left w:w="28" w:type="dxa"/>
              <w:bottom w:w="0" w:type="dxa"/>
              <w:right w:w="28" w:type="dxa"/>
            </w:tcMar>
            <w:hideMark/>
          </w:tcPr>
          <w:p w:rsidR="00CA6EA3" w:rsidRPr="00CA6EA3" w:rsidRDefault="00CA6EA3" w:rsidP="00E311B2">
            <w:pPr>
              <w:spacing w:after="0" w:line="240" w:lineRule="auto"/>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*Заполняются те пункты уведомления, на основании которых требуется внести изменения в разрешение на строительство.</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4</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внесении изменений в разрешение на строительство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1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внести изменения в разрешение на строительство в связи с необходимостью продления срока действия разрешения на строительство на ____________ месяца (-ев).</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02" w:type="dxa"/>
        <w:tblInd w:w="180" w:type="dxa"/>
        <w:tblCellMar>
          <w:left w:w="0" w:type="dxa"/>
          <w:right w:w="0" w:type="dxa"/>
        </w:tblCellMar>
        <w:tblLook w:val="04A0" w:firstRow="1" w:lastRow="0" w:firstColumn="1" w:lastColumn="0" w:noHBand="0" w:noVBand="1"/>
      </w:tblPr>
      <w:tblGrid>
        <w:gridCol w:w="1384"/>
        <w:gridCol w:w="4960"/>
        <w:gridCol w:w="1770"/>
        <w:gridCol w:w="1389"/>
        <w:gridCol w:w="399"/>
      </w:tblGrid>
      <w:tr w:rsidR="00CA6EA3" w:rsidRPr="00CA6EA3" w:rsidTr="00CA6EA3">
        <w:trPr>
          <w:gridAfter w:val="1"/>
          <w:wAfter w:w="443" w:type="dxa"/>
          <w:trHeight w:val="540"/>
        </w:trPr>
        <w:tc>
          <w:tcPr>
            <w:tcW w:w="9459" w:type="dxa"/>
            <w:gridSpan w:val="4"/>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tcBorders>
              <w:top w:val="single" w:sz="6" w:space="0" w:color="000000"/>
            </w:tcBorders>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428"/>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753"/>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665"/>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1.1.3.</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279"/>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175"/>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901"/>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150"/>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tcBorders>
              <w:bottom w:val="single" w:sz="6" w:space="0" w:color="000000"/>
            </w:tcBorders>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gridAfter w:val="1"/>
          <w:wAfter w:w="443" w:type="dxa"/>
          <w:trHeight w:val="68"/>
        </w:trPr>
        <w:tc>
          <w:tcPr>
            <w:tcW w:w="9459" w:type="dxa"/>
            <w:gridSpan w:val="4"/>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 разрешении на строительство</w:t>
            </w:r>
          </w:p>
        </w:tc>
      </w:tr>
      <w:tr w:rsidR="00CA6EA3" w:rsidRPr="00CA6EA3" w:rsidTr="00CA6EA3">
        <w:trPr>
          <w:trHeight w:val="622"/>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7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c>
          <w:tcPr>
            <w:tcW w:w="443" w:type="dxa"/>
            <w:tcBorders>
              <w:top w:val="single" w:sz="6" w:space="0" w:color="000000"/>
            </w:tcBorders>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1093"/>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bl>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w:t>
      </w:r>
      <w:r w:rsidR="00E311B2">
        <w:rPr>
          <w:rFonts w:ascii="Arial" w:eastAsia="Times New Roman" w:hAnsi="Arial" w:cs="Arial"/>
          <w:color w:val="000000"/>
          <w:sz w:val="24"/>
          <w:szCs w:val="24"/>
          <w:lang w:eastAsia="ru-RU"/>
        </w:rPr>
        <w:t>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w:t>
      </w:r>
      <w:r w:rsidR="00E311B2">
        <w:rPr>
          <w:rFonts w:ascii="Arial" w:eastAsia="Times New Roman" w:hAnsi="Arial" w:cs="Arial"/>
          <w:color w:val="000000"/>
          <w:sz w:val="24"/>
          <w:szCs w:val="24"/>
          <w:lang w:eastAsia="ru-RU"/>
        </w:rPr>
        <w:t>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8"/>
        <w:gridCol w:w="805"/>
      </w:tblGrid>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736"/>
        <w:gridCol w:w="690"/>
        <w:gridCol w:w="2179"/>
        <w:gridCol w:w="690"/>
        <w:gridCol w:w="3628"/>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5</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внесении изменений в разрешение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780" w:type="dxa"/>
        <w:tblInd w:w="73" w:type="dxa"/>
        <w:tblCellMar>
          <w:left w:w="0" w:type="dxa"/>
          <w:right w:w="0" w:type="dxa"/>
        </w:tblCellMar>
        <w:tblLook w:val="04A0" w:firstRow="1" w:lastRow="0" w:firstColumn="1" w:lastColumn="0" w:noHBand="0" w:noVBand="1"/>
      </w:tblPr>
      <w:tblGrid>
        <w:gridCol w:w="9780"/>
      </w:tblGrid>
      <w:tr w:rsidR="00CA6EA3" w:rsidRPr="00CA6EA3" w:rsidTr="00CA6EA3">
        <w:trPr>
          <w:trHeight w:val="165"/>
        </w:trPr>
        <w:tc>
          <w:tcPr>
            <w:tcW w:w="9780"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780"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780"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1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внести изменение в разрешение на строительство в связи с ____________________________________________________________________________________________________________________________________________________________________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01" w:type="dxa"/>
        <w:tblInd w:w="180" w:type="dxa"/>
        <w:tblCellMar>
          <w:left w:w="0" w:type="dxa"/>
          <w:right w:w="0" w:type="dxa"/>
        </w:tblCellMar>
        <w:tblLook w:val="04A0" w:firstRow="1" w:lastRow="0" w:firstColumn="1" w:lastColumn="0" w:noHBand="0" w:noVBand="1"/>
      </w:tblPr>
      <w:tblGrid>
        <w:gridCol w:w="1317"/>
        <w:gridCol w:w="21"/>
        <w:gridCol w:w="5027"/>
        <w:gridCol w:w="207"/>
        <w:gridCol w:w="1640"/>
        <w:gridCol w:w="1389"/>
      </w:tblGrid>
      <w:tr w:rsidR="00CA6EA3" w:rsidRPr="00CA6EA3" w:rsidTr="00CA6EA3">
        <w:trPr>
          <w:trHeight w:val="540"/>
        </w:trPr>
        <w:tc>
          <w:tcPr>
            <w:tcW w:w="9601" w:type="dxa"/>
            <w:gridSpan w:val="6"/>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1.1.3</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об объекте</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объекта капитального строительства (этапа) в соответствии с проектной документацией</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реконструируемого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в случае проведения реконструкции объекта капитального строительства)</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 Сведения о ранее выданном разрешении на строительство</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68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27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8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27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825"/>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4. Сведения о земельном участке</w:t>
            </w:r>
          </w:p>
        </w:tc>
      </w:tr>
      <w:tr w:rsidR="00CA6EA3" w:rsidRPr="00CA6EA3" w:rsidTr="00CA6EA3">
        <w:trPr>
          <w:trHeight w:val="600"/>
        </w:trPr>
        <w:tc>
          <w:tcPr>
            <w:tcW w:w="13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4.1</w:t>
            </w:r>
          </w:p>
        </w:tc>
        <w:tc>
          <w:tcPr>
            <w:tcW w:w="50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lastRenderedPageBreak/>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32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r>
      <w:tr w:rsidR="00CA6EA3" w:rsidRPr="00CA6EA3" w:rsidTr="00CA6EA3">
        <w:trPr>
          <w:trHeight w:val="750"/>
        </w:trPr>
        <w:tc>
          <w:tcPr>
            <w:tcW w:w="13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4.2</w:t>
            </w:r>
          </w:p>
        </w:tc>
        <w:tc>
          <w:tcPr>
            <w:tcW w:w="50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в случаях, предусмотренных частью 1</w:t>
            </w:r>
            <w:r w:rsidRPr="00CA6EA3">
              <w:rPr>
                <w:rFonts w:ascii="Arial" w:eastAsia="Times New Roman" w:hAnsi="Arial" w:cs="Arial"/>
                <w:i/>
                <w:iCs/>
                <w:color w:val="000000"/>
                <w:sz w:val="16"/>
                <w:szCs w:val="16"/>
                <w:vertAlign w:val="superscript"/>
                <w:lang w:eastAsia="ru-RU"/>
              </w:rPr>
              <w:t>1</w:t>
            </w:r>
            <w:r w:rsidRPr="00CA6EA3">
              <w:rPr>
                <w:rFonts w:ascii="Arial" w:eastAsia="Times New Roman" w:hAnsi="Arial" w:cs="Arial"/>
                <w:i/>
                <w:iCs/>
                <w:color w:val="000000"/>
                <w:sz w:val="24"/>
                <w:szCs w:val="24"/>
                <w:lang w:eastAsia="ru-RU"/>
              </w:rPr>
              <w:t> статьи 57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и частью 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статьи 51 Градостроительного </w:t>
            </w:r>
            <w:hyperlink r:id="rId119"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32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31" w:type="dxa"/>
        <w:tblCellMar>
          <w:left w:w="0" w:type="dxa"/>
          <w:right w:w="0" w:type="dxa"/>
        </w:tblCellMar>
        <w:tblLook w:val="04A0" w:firstRow="1" w:lastRow="0" w:firstColumn="1" w:lastColumn="0" w:noHBand="0" w:noVBand="1"/>
      </w:tblPr>
      <w:tblGrid>
        <w:gridCol w:w="1041"/>
        <w:gridCol w:w="5109"/>
        <w:gridCol w:w="1791"/>
        <w:gridCol w:w="1690"/>
      </w:tblGrid>
      <w:tr w:rsidR="00CA6EA3" w:rsidRPr="00CA6EA3" w:rsidTr="00CA6EA3">
        <w:trPr>
          <w:trHeight w:val="555"/>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документа</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340"/>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в случаях, если проектная документация подлежит экспертизе в соответствии со статьей 49 Градостроительного </w:t>
            </w:r>
            <w:hyperlink r:id="rId120"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государственной экологической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w:t>
            </w:r>
            <w:hyperlink r:id="rId121"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r w:rsidRPr="00CA6EA3">
              <w:rPr>
                <w:rFonts w:ascii="Arial" w:eastAsia="Times New Roman" w:hAnsi="Arial" w:cs="Arial"/>
                <w:color w:val="000000"/>
                <w:sz w:val="24"/>
                <w:szCs w:val="24"/>
                <w:lang w:eastAsia="ru-RU"/>
              </w:rPr>
              <w:t>)</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E311B2">
        <w:rPr>
          <w:rFonts w:ascii="Arial" w:eastAsia="Times New Roman" w:hAnsi="Arial" w:cs="Arial"/>
          <w:color w:val="000000"/>
          <w:sz w:val="24"/>
          <w:szCs w:val="24"/>
          <w:lang w:eastAsia="ru-RU"/>
        </w:rPr>
        <w:t>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4"/>
        <w:gridCol w:w="809"/>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736"/>
        <w:gridCol w:w="690"/>
        <w:gridCol w:w="2179"/>
        <w:gridCol w:w="690"/>
        <w:gridCol w:w="3628"/>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6</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 приеме документов</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 </w:t>
      </w:r>
    </w:p>
    <w:tbl>
      <w:tblPr>
        <w:tblW w:w="9780" w:type="dxa"/>
        <w:tblInd w:w="73" w:type="dxa"/>
        <w:tblCellMar>
          <w:left w:w="0" w:type="dxa"/>
          <w:right w:w="0" w:type="dxa"/>
        </w:tblCellMar>
        <w:tblLook w:val="04A0" w:firstRow="1" w:lastRow="0" w:firstColumn="1" w:lastColumn="0" w:noHBand="0" w:noVBand="1"/>
      </w:tblPr>
      <w:tblGrid>
        <w:gridCol w:w="9780"/>
      </w:tblGrid>
      <w:tr w:rsidR="00CA6EA3" w:rsidRPr="00CA6EA3" w:rsidTr="00CA6EA3">
        <w:trPr>
          <w:trHeight w:val="126"/>
        </w:trPr>
        <w:tc>
          <w:tcPr>
            <w:tcW w:w="9780"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780"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приеме документов для предоставления услуги "Выдача разрешения на строительство" Вам отказано по следующим основаниям: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773" w:type="dxa"/>
        <w:tblCellMar>
          <w:left w:w="0" w:type="dxa"/>
          <w:right w:w="0" w:type="dxa"/>
        </w:tblCellMar>
        <w:tblLook w:val="04A0" w:firstRow="1" w:lastRow="0" w:firstColumn="1" w:lastColumn="0" w:noHBand="0" w:noVBand="1"/>
      </w:tblPr>
      <w:tblGrid>
        <w:gridCol w:w="2346"/>
        <w:gridCol w:w="3805"/>
        <w:gridCol w:w="3622"/>
      </w:tblGrid>
      <w:tr w:rsidR="00CA6EA3" w:rsidRPr="00CA6EA3" w:rsidTr="00CA6EA3">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пункта Административного регламента</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 соответствии с Административным регламентом</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в приеме документов</w:t>
            </w:r>
          </w:p>
        </w:tc>
      </w:tr>
      <w:tr w:rsidR="00CA6EA3" w:rsidRPr="00CA6EA3" w:rsidTr="00CA6EA3">
        <w:trPr>
          <w:trHeight w:val="8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заявление о выдаче разрешения на строительство, заявление о внесении изменений, уведомление </w:t>
            </w:r>
            <w:r w:rsidRPr="00CA6EA3">
              <w:rPr>
                <w:rFonts w:ascii="Arial" w:eastAsia="Times New Roman" w:hAnsi="Arial" w:cs="Arial"/>
                <w:color w:val="000000"/>
                <w:sz w:val="24"/>
                <w:szCs w:val="24"/>
                <w:lang w:eastAsia="ru-RU"/>
              </w:rPr>
              <w:lastRenderedPageBreak/>
              <w:t>представлено в орган государственной власти, орган местного самоуправления или организацию, в полномочия которых не входит предоставление услуги</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lastRenderedPageBreak/>
              <w:t xml:space="preserve">Указывается, какое ведомство, организация предоставляет услугу, </w:t>
            </w:r>
            <w:r w:rsidRPr="00CA6EA3">
              <w:rPr>
                <w:rFonts w:ascii="Arial" w:eastAsia="Times New Roman" w:hAnsi="Arial" w:cs="Arial"/>
                <w:i/>
                <w:iCs/>
                <w:color w:val="000000"/>
                <w:sz w:val="24"/>
                <w:szCs w:val="24"/>
                <w:lang w:eastAsia="ru-RU"/>
              </w:rPr>
              <w:lastRenderedPageBreak/>
              <w:t>информация о его местонахождении</w:t>
            </w:r>
          </w:p>
        </w:tc>
      </w:tr>
      <w:tr w:rsidR="00CA6EA3" w:rsidRPr="00CA6EA3" w:rsidTr="00CA6EA3">
        <w:trPr>
          <w:trHeight w:val="8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"б"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8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непредставление документов, предусмотренных подпунктами "а" - "в" пункта 2.8 настоящего Административного регламента</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не представленных заявителем</w:t>
            </w:r>
          </w:p>
        </w:tc>
      </w:tr>
      <w:tr w:rsidR="00CA6EA3" w:rsidRPr="00CA6EA3" w:rsidTr="00CA6EA3">
        <w:trPr>
          <w:trHeight w:val="145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"г"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утративших силу</w:t>
            </w:r>
          </w:p>
        </w:tc>
      </w:tr>
      <w:tr w:rsidR="00CA6EA3" w:rsidRPr="00CA6EA3" w:rsidTr="00CA6EA3">
        <w:trPr>
          <w:trHeight w:val="132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представленные документы содержат подчистки и исправления текста</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содержащих подчистки и исправления текста</w:t>
            </w:r>
          </w:p>
        </w:tc>
      </w:tr>
      <w:tr w:rsidR="00CA6EA3" w:rsidRPr="00CA6EA3" w:rsidTr="00CA6EA3">
        <w:trPr>
          <w:trHeight w:val="156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"е"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содержащих повреждения</w:t>
            </w:r>
          </w:p>
        </w:tc>
      </w:tr>
      <w:tr w:rsidR="00CA6EA3" w:rsidRPr="00CA6EA3" w:rsidTr="00CA6EA3">
        <w:trPr>
          <w:trHeight w:val="2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"ж"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заявление о выдаче разрешения на строительство, </w:t>
            </w:r>
            <w:r w:rsidRPr="00CA6EA3">
              <w:rPr>
                <w:rFonts w:ascii="Arial" w:eastAsia="Times New Roman" w:hAnsi="Arial" w:cs="Arial"/>
                <w:color w:val="000000"/>
                <w:sz w:val="24"/>
                <w:szCs w:val="24"/>
                <w:lang w:eastAsia="ru-RU"/>
              </w:rPr>
              <w:lastRenderedPageBreak/>
              <w:t>заявление о внесении изменений, уведомление и документы, указанные в подпунктах "б" - "д" пункта 2.8 Административного регламента, представлены в электронной форме с нарушением требований, установленных пунктами 2.5 – 2.7 Административного регламента</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lastRenderedPageBreak/>
              <w:t>Указываются основания такого вывода</w:t>
            </w:r>
          </w:p>
        </w:tc>
      </w:tr>
      <w:tr w:rsidR="00CA6EA3" w:rsidRPr="00CA6EA3" w:rsidTr="00CA6EA3">
        <w:trPr>
          <w:trHeight w:val="2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"з"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электронных документов, не соответствующих указанному критерию</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E311B2"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Дополнительно </w:t>
      </w:r>
      <w:proofErr w:type="gramStart"/>
      <w:r w:rsidRPr="00CA6EA3">
        <w:rPr>
          <w:rFonts w:ascii="Arial" w:eastAsia="Times New Roman" w:hAnsi="Arial" w:cs="Arial"/>
          <w:color w:val="000000"/>
          <w:sz w:val="24"/>
          <w:szCs w:val="24"/>
          <w:lang w:eastAsia="ru-RU"/>
        </w:rPr>
        <w:t>информируем:_</w:t>
      </w:r>
      <w:proofErr w:type="gramEnd"/>
      <w:r w:rsidRPr="00CA6EA3">
        <w:rPr>
          <w:rFonts w:ascii="Arial" w:eastAsia="Times New Roman" w:hAnsi="Arial" w:cs="Arial"/>
          <w:color w:val="000000"/>
          <w:sz w:val="24"/>
          <w:szCs w:val="24"/>
          <w:lang w:eastAsia="ru-RU"/>
        </w:rPr>
        <w:t>_________________________________________________________________________________________________________________. </w:t>
      </w:r>
    </w:p>
    <w:p w:rsidR="00CA6EA3" w:rsidRPr="00CA6EA3"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 приеме документов, а также иная дополнительная информация при наличии)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7</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 выдаче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заявления о выдаче разрешения на строительство от ________________№_________________ принято решение об отказе в выдаче</w:t>
      </w:r>
      <w:r w:rsidR="00E311B2">
        <w:rPr>
          <w:rFonts w:ascii="Arial" w:eastAsia="Times New Roman" w:hAnsi="Arial" w:cs="Arial"/>
          <w:color w:val="000000"/>
          <w:sz w:val="24"/>
          <w:szCs w:val="24"/>
          <w:lang w:eastAsia="ru-RU"/>
        </w:rPr>
        <w:t xml:space="preserve"> </w:t>
      </w:r>
      <w:r w:rsidR="00E311B2" w:rsidRPr="00CA6EA3">
        <w:rPr>
          <w:rFonts w:ascii="Arial" w:eastAsia="Times New Roman" w:hAnsi="Arial" w:cs="Arial"/>
          <w:color w:val="000000"/>
          <w:sz w:val="24"/>
          <w:szCs w:val="24"/>
          <w:lang w:eastAsia="ru-RU"/>
        </w:rPr>
        <w:t>   </w:t>
      </w:r>
      <w:r w:rsidR="00E311B2">
        <w:rPr>
          <w:rFonts w:ascii="Arial" w:eastAsia="Times New Roman" w:hAnsi="Arial" w:cs="Arial"/>
          <w:color w:val="000000"/>
          <w:sz w:val="24"/>
          <w:szCs w:val="24"/>
          <w:lang w:eastAsia="ru-RU"/>
        </w:rPr>
        <w:t xml:space="preserve">          </w:t>
      </w:r>
      <w:proofErr w:type="gramStart"/>
      <w:r w:rsidR="00E311B2">
        <w:rPr>
          <w:rFonts w:ascii="Arial" w:eastAsia="Times New Roman" w:hAnsi="Arial" w:cs="Arial"/>
          <w:color w:val="000000"/>
          <w:sz w:val="24"/>
          <w:szCs w:val="24"/>
          <w:lang w:eastAsia="ru-RU"/>
        </w:rPr>
        <w:t xml:space="preserve">   </w:t>
      </w:r>
      <w:r w:rsidR="00E311B2" w:rsidRPr="00E311B2">
        <w:rPr>
          <w:rFonts w:ascii="Arial" w:eastAsia="Times New Roman" w:hAnsi="Arial" w:cs="Arial"/>
          <w:color w:val="000000"/>
          <w:szCs w:val="24"/>
          <w:lang w:eastAsia="ru-RU"/>
        </w:rPr>
        <w:t>(</w:t>
      </w:r>
      <w:proofErr w:type="gramEnd"/>
      <w:r w:rsidR="00E311B2" w:rsidRPr="00E311B2">
        <w:rPr>
          <w:rFonts w:ascii="Arial" w:eastAsia="Times New Roman" w:hAnsi="Arial" w:cs="Arial"/>
          <w:color w:val="000000"/>
          <w:szCs w:val="24"/>
          <w:lang w:eastAsia="ru-RU"/>
        </w:rPr>
        <w:t>дата и номер регистрации)</w:t>
      </w:r>
      <w:r w:rsidR="00E311B2">
        <w:rPr>
          <w:rFonts w:ascii="Arial" w:eastAsia="Times New Roman" w:hAnsi="Arial" w:cs="Arial"/>
          <w:color w:val="000000"/>
          <w:sz w:val="24"/>
          <w:szCs w:val="24"/>
          <w:lang w:eastAsia="ru-RU"/>
        </w:rPr>
        <w:t xml:space="preserve">        </w:t>
      </w:r>
      <w:r w:rsidRPr="00CA6EA3">
        <w:rPr>
          <w:rFonts w:ascii="Arial" w:eastAsia="Times New Roman" w:hAnsi="Arial" w:cs="Arial"/>
          <w:color w:val="000000"/>
          <w:sz w:val="24"/>
          <w:szCs w:val="24"/>
          <w:lang w:eastAsia="ru-RU"/>
        </w:rPr>
        <w:t>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773" w:type="dxa"/>
        <w:tblCellMar>
          <w:left w:w="0" w:type="dxa"/>
          <w:right w:w="0" w:type="dxa"/>
        </w:tblCellMar>
        <w:tblLook w:val="04A0" w:firstRow="1" w:lastRow="0" w:firstColumn="1" w:lastColumn="0" w:noHBand="0" w:noVBand="1"/>
      </w:tblPr>
      <w:tblGrid>
        <w:gridCol w:w="2346"/>
        <w:gridCol w:w="3985"/>
        <w:gridCol w:w="3442"/>
      </w:tblGrid>
      <w:tr w:rsidR="00CA6EA3" w:rsidRPr="00CA6EA3" w:rsidTr="00CA6EA3">
        <w:trPr>
          <w:trHeight w:val="87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пункта Административного регламента</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 выдаче разрешения на строительство в соответствии с Административным регламентом</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 выдаче разрешения на строительство</w:t>
            </w:r>
          </w:p>
        </w:tc>
      </w:tr>
      <w:tr w:rsidR="00CA6EA3" w:rsidRPr="00CA6EA3" w:rsidTr="00CA6EA3">
        <w:trPr>
          <w:trHeight w:val="161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документов, предусмотренных подпунктами "г", "д" пункта 2.8, пунктом 2.9.1 Административного регламента</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304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317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61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"г"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244"/>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5162"/>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"е"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r w:rsidR="00CA6EA3" w:rsidRPr="00CA6EA3" w:rsidTr="00CA6EA3">
        <w:trPr>
          <w:trHeight w:val="70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"ж"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12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заявлением о выдаче разрешения на строительство после устранения указанных нарушений.</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lastRenderedPageBreak/>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567"/>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 выдаче разрешения на строительство, а также иная дополнительная информация при наличии)</w:t>
      </w:r>
    </w:p>
    <w:p w:rsidR="00CA6EA3" w:rsidRPr="00CA6EA3" w:rsidRDefault="00CA6EA3" w:rsidP="00CA6EA3">
      <w:pPr>
        <w:spacing w:after="0" w:line="240" w:lineRule="auto"/>
        <w:ind w:firstLine="567"/>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951"/>
        <w:gridCol w:w="690"/>
        <w:gridCol w:w="2063"/>
        <w:gridCol w:w="690"/>
        <w:gridCol w:w="3529"/>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8</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во внесении изменений в разрешение на строительство</w:t>
      </w:r>
    </w:p>
    <w:p w:rsidR="00E311B2" w:rsidRPr="00CA6EA3"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__* от ________________ № _______________ принято решение об отказе во внесении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r w:rsidR="00E311B2">
        <w:rPr>
          <w:rFonts w:ascii="Arial" w:eastAsia="Times New Roman" w:hAnsi="Arial" w:cs="Arial"/>
          <w:color w:val="000000"/>
          <w:sz w:val="24"/>
          <w:szCs w:val="24"/>
          <w:lang w:eastAsia="ru-RU"/>
        </w:rPr>
        <w:t xml:space="preserve">      </w:t>
      </w:r>
      <w:r w:rsidR="00E311B2" w:rsidRPr="00E311B2">
        <w:rPr>
          <w:rFonts w:ascii="Arial" w:eastAsia="Times New Roman" w:hAnsi="Arial" w:cs="Arial"/>
          <w:color w:val="000000"/>
          <w:szCs w:val="24"/>
          <w:lang w:eastAsia="ru-RU"/>
        </w:rPr>
        <w:t>(дата и номер регистрации)</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изменений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773" w:type="dxa"/>
        <w:tblCellMar>
          <w:left w:w="0" w:type="dxa"/>
          <w:right w:w="0" w:type="dxa"/>
        </w:tblCellMar>
        <w:tblLook w:val="04A0" w:firstRow="1" w:lastRow="0" w:firstColumn="1" w:lastColumn="0" w:noHBand="0" w:noVBand="1"/>
      </w:tblPr>
      <w:tblGrid>
        <w:gridCol w:w="2346"/>
        <w:gridCol w:w="4719"/>
        <w:gridCol w:w="2708"/>
      </w:tblGrid>
      <w:tr w:rsidR="00CA6EA3" w:rsidRPr="00CA6EA3" w:rsidTr="00CA6EA3">
        <w:trPr>
          <w:trHeight w:val="87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пункта Административного регламента</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во внесении изменений в разрешение на строительство в соответствии с Административным регламентом</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во внесении изменений в разрешение на строительство</w:t>
            </w:r>
          </w:p>
        </w:tc>
      </w:tr>
      <w:tr w:rsidR="00CA6EA3" w:rsidRPr="00CA6EA3" w:rsidTr="00CA6EA3">
        <w:trPr>
          <w:trHeight w:val="247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2.22.2</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2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r w:rsidR="00CA6EA3" w:rsidRPr="00CA6EA3" w:rsidTr="00CA6EA3">
        <w:trPr>
          <w:trHeight w:val="13"/>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2.22.2</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2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3"/>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r w:rsidR="00CA6EA3" w:rsidRPr="00CA6EA3" w:rsidTr="00CA6EA3">
        <w:trPr>
          <w:trHeight w:val="13"/>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2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"в"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2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"г"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12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12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2.22.4</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894"/>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2.22.4</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 переходе права пользования недрами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53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2.22.5</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 переходе прав на земельный участок реквизитов правоустанавливающих документов на такой земельный участок</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53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2.22.5</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53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2.22.5</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 переходе прав на земельный участок, в отношении которого в соответствии с </w:t>
            </w:r>
            <w:hyperlink r:id="rId12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91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2.22.6</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317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"б" пункта 2.22.6</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13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97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2.22.6</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19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документов, предусмотренных пунктом 2.9.1 Административного регламента</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612"/>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355"/>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61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"г"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76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23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"е"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подача заявления о внесении изменений менее чем за десять рабочих дней до истечения срока действия разрешения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___________________________ ____________________* после устранения указанных нарушений.</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во внесении изменений в разрешение на строительство, а также иная дополнительная информация при наличии)</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*Указывается один из вариантов: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r w:rsidRPr="00CA6EA3">
        <w:rPr>
          <w:rFonts w:ascii="Arial" w:eastAsia="Times New Roman" w:hAnsi="Arial" w:cs="Arial"/>
          <w:color w:val="000000"/>
          <w:sz w:val="24"/>
          <w:szCs w:val="24"/>
          <w:lang w:eastAsia="ru-RU"/>
        </w:rPr>
        <w:br w:type="textWrapping" w:clear="all"/>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9</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об исправлении допущенных опечаток и ошибок</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в разрешении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Прошу исправить допущенную опечатку/ ошибку в разрешении на строительство.</w:t>
      </w:r>
    </w:p>
    <w:tbl>
      <w:tblPr>
        <w:tblW w:w="9601" w:type="dxa"/>
        <w:tblInd w:w="180" w:type="dxa"/>
        <w:tblCellMar>
          <w:left w:w="0" w:type="dxa"/>
          <w:right w:w="0" w:type="dxa"/>
        </w:tblCellMar>
        <w:tblLook w:val="04A0" w:firstRow="1" w:lastRow="0" w:firstColumn="1" w:lastColumn="0" w:noHBand="0" w:noVBand="1"/>
      </w:tblPr>
      <w:tblGrid>
        <w:gridCol w:w="1317"/>
        <w:gridCol w:w="3048"/>
        <w:gridCol w:w="1579"/>
        <w:gridCol w:w="986"/>
        <w:gridCol w:w="1076"/>
        <w:gridCol w:w="1595"/>
      </w:tblGrid>
      <w:tr w:rsidR="00CA6EA3" w:rsidRPr="00CA6EA3" w:rsidTr="00CA6EA3">
        <w:trPr>
          <w:trHeight w:val="540"/>
        </w:trPr>
        <w:tc>
          <w:tcPr>
            <w:tcW w:w="9601" w:type="dxa"/>
            <w:gridSpan w:val="6"/>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 выданном разрешении на строительство, содержащем допущенную опечатку/ ошибку</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2062"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062"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 Обоснование для внесения исправлений в разрешение на строительство</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w:t>
            </w:r>
          </w:p>
        </w:tc>
        <w:tc>
          <w:tcPr>
            <w:tcW w:w="30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Данные (сведения), указанные в разрешении на строительство</w:t>
            </w:r>
          </w:p>
        </w:tc>
        <w:tc>
          <w:tcPr>
            <w:tcW w:w="256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Данные (сведения), которые необходимо указать в разрешении на строительство</w:t>
            </w:r>
          </w:p>
        </w:tc>
        <w:tc>
          <w:tcPr>
            <w:tcW w:w="267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Обоснование с указанием реквизита(</w:t>
            </w:r>
            <w:proofErr w:type="spellStart"/>
            <w:r w:rsidRPr="00CA6EA3">
              <w:rPr>
                <w:rFonts w:ascii="Arial" w:eastAsia="Times New Roman" w:hAnsi="Arial" w:cs="Arial"/>
                <w:color w:val="000000"/>
                <w:sz w:val="24"/>
                <w:szCs w:val="24"/>
                <w:lang w:eastAsia="ru-RU"/>
              </w:rPr>
              <w:t>ов</w:t>
            </w:r>
            <w:proofErr w:type="spellEnd"/>
            <w:r w:rsidRPr="00CA6EA3">
              <w:rPr>
                <w:rFonts w:ascii="Arial" w:eastAsia="Times New Roman" w:hAnsi="Arial" w:cs="Arial"/>
                <w:color w:val="000000"/>
                <w:sz w:val="24"/>
                <w:szCs w:val="24"/>
                <w:lang w:eastAsia="ru-RU"/>
              </w:rPr>
              <w:t>) документа(</w:t>
            </w:r>
            <w:proofErr w:type="spellStart"/>
            <w:r w:rsidRPr="00CA6EA3">
              <w:rPr>
                <w:rFonts w:ascii="Arial" w:eastAsia="Times New Roman" w:hAnsi="Arial" w:cs="Arial"/>
                <w:color w:val="000000"/>
                <w:sz w:val="24"/>
                <w:szCs w:val="24"/>
                <w:lang w:eastAsia="ru-RU"/>
              </w:rPr>
              <w:t>ов</w:t>
            </w:r>
            <w:proofErr w:type="spellEnd"/>
            <w:r w:rsidRPr="00CA6EA3">
              <w:rPr>
                <w:rFonts w:ascii="Arial" w:eastAsia="Times New Roman" w:hAnsi="Arial" w:cs="Arial"/>
                <w:color w:val="000000"/>
                <w:sz w:val="24"/>
                <w:szCs w:val="24"/>
                <w:lang w:eastAsia="ru-RU"/>
              </w:rPr>
              <w:t>), документации, на основании которых принималось решение о выдаче разрешения на строительство</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0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56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67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E311B2">
        <w:rPr>
          <w:rFonts w:ascii="Arial" w:eastAsia="Times New Roman" w:hAnsi="Arial" w:cs="Arial"/>
          <w:color w:val="000000"/>
          <w:sz w:val="24"/>
          <w:szCs w:val="24"/>
          <w:lang w:eastAsia="ru-RU"/>
        </w:rPr>
        <w:t>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рассмотрения настоящего заявления прошу:</w:t>
      </w:r>
    </w:p>
    <w:tbl>
      <w:tblPr>
        <w:tblW w:w="9593" w:type="dxa"/>
        <w:tblInd w:w="180" w:type="dxa"/>
        <w:tblLayout w:type="fixed"/>
        <w:tblCellMar>
          <w:left w:w="0" w:type="dxa"/>
          <w:right w:w="0" w:type="dxa"/>
        </w:tblCellMar>
        <w:tblLook w:val="04A0" w:firstRow="1" w:lastRow="0" w:firstColumn="1" w:lastColumn="0" w:noHBand="0" w:noVBand="1"/>
      </w:tblPr>
      <w:tblGrid>
        <w:gridCol w:w="8784"/>
        <w:gridCol w:w="809"/>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after="0" w:line="240" w:lineRule="auto"/>
        <w:rPr>
          <w:rFonts w:ascii="Times New Roman" w:eastAsia="Times New Roman" w:hAnsi="Times New Roman" w:cs="Times New Roman"/>
          <w:vanish/>
          <w:sz w:val="24"/>
          <w:szCs w:val="24"/>
          <w:lang w:eastAsia="ru-RU"/>
        </w:rPr>
      </w:pPr>
    </w:p>
    <w:tbl>
      <w:tblPr>
        <w:tblW w:w="9923" w:type="dxa"/>
        <w:tblCellMar>
          <w:left w:w="0" w:type="dxa"/>
          <w:right w:w="0" w:type="dxa"/>
        </w:tblCellMar>
        <w:tblLook w:val="04A0" w:firstRow="1" w:lastRow="0" w:firstColumn="1" w:lastColumn="0" w:noHBand="0" w:noVBand="1"/>
      </w:tblPr>
      <w:tblGrid>
        <w:gridCol w:w="2933"/>
        <w:gridCol w:w="839"/>
        <w:gridCol w:w="1657"/>
        <w:gridCol w:w="690"/>
        <w:gridCol w:w="3804"/>
      </w:tblGrid>
      <w:tr w:rsidR="00CA6EA3" w:rsidRPr="00CA6EA3" w:rsidTr="00CA6EA3">
        <w:trPr>
          <w:trHeight w:val="912"/>
        </w:trPr>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Mar>
              <w:top w:w="0" w:type="dxa"/>
              <w:left w:w="28" w:type="dxa"/>
              <w:bottom w:w="0" w:type="dxa"/>
              <w:right w:w="28" w:type="dxa"/>
            </w:tcMar>
            <w:hideMark/>
          </w:tcPr>
          <w:p w:rsidR="00CA6EA3" w:rsidRPr="00CA6EA3" w:rsidRDefault="00CA6EA3" w:rsidP="00E311B2">
            <w:pPr>
              <w:spacing w:after="0" w:line="240" w:lineRule="auto"/>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240" w:after="0" w:line="240" w:lineRule="auto"/>
        <w:ind w:left="6521"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10</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во внесении исправлений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E311B2"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заявления об исправлении допущенных опечаток и ошибок в разрешении на строительство от</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________________ № _______________</w:t>
      </w:r>
      <w:r w:rsidR="00E311B2" w:rsidRPr="00E311B2">
        <w:rPr>
          <w:rFonts w:ascii="Arial" w:eastAsia="Times New Roman" w:hAnsi="Arial" w:cs="Arial"/>
          <w:color w:val="000000"/>
          <w:sz w:val="24"/>
          <w:szCs w:val="24"/>
          <w:lang w:eastAsia="ru-RU"/>
        </w:rPr>
        <w:t xml:space="preserve"> </w:t>
      </w:r>
      <w:r w:rsidR="00E311B2" w:rsidRPr="00CA6EA3">
        <w:rPr>
          <w:rFonts w:ascii="Arial" w:eastAsia="Times New Roman" w:hAnsi="Arial" w:cs="Arial"/>
          <w:color w:val="000000"/>
          <w:sz w:val="24"/>
          <w:szCs w:val="24"/>
          <w:lang w:eastAsia="ru-RU"/>
        </w:rPr>
        <w:t>принято решение об отказе во внесении</w:t>
      </w:r>
    </w:p>
    <w:p w:rsidR="00E311B2" w:rsidRDefault="00E311B2" w:rsidP="00E311B2">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E311B2">
        <w:rPr>
          <w:rFonts w:ascii="Arial" w:eastAsia="Times New Roman" w:hAnsi="Arial" w:cs="Arial"/>
          <w:color w:val="000000"/>
          <w:szCs w:val="24"/>
          <w:lang w:eastAsia="ru-RU"/>
        </w:rPr>
        <w:t xml:space="preserve">(дата и номер регистрации) </w:t>
      </w:r>
    </w:p>
    <w:p w:rsidR="00CA6EA3" w:rsidRPr="00CA6EA3" w:rsidRDefault="00CA6EA3" w:rsidP="00E311B2">
      <w:pPr>
        <w:spacing w:after="0" w:line="240" w:lineRule="auto"/>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исправлений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1747"/>
        <w:gridCol w:w="4374"/>
        <w:gridCol w:w="3802"/>
      </w:tblGrid>
      <w:tr w:rsidR="00CA6EA3" w:rsidRPr="00CA6EA3" w:rsidTr="00CA6EA3">
        <w:trPr>
          <w:trHeight w:val="626"/>
        </w:trPr>
        <w:tc>
          <w:tcPr>
            <w:tcW w:w="12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 пункта </w:t>
            </w:r>
            <w:proofErr w:type="spellStart"/>
            <w:r w:rsidRPr="00CA6EA3">
              <w:rPr>
                <w:rFonts w:ascii="Arial" w:eastAsia="Times New Roman" w:hAnsi="Arial" w:cs="Arial"/>
                <w:color w:val="000000"/>
                <w:sz w:val="24"/>
                <w:szCs w:val="24"/>
                <w:lang w:eastAsia="ru-RU"/>
              </w:rPr>
              <w:t>Админи</w:t>
            </w:r>
            <w:r w:rsidRPr="00CA6EA3">
              <w:rPr>
                <w:rFonts w:ascii="Arial" w:eastAsia="Times New Roman" w:hAnsi="Arial" w:cs="Arial"/>
                <w:color w:val="000000"/>
                <w:sz w:val="24"/>
                <w:szCs w:val="24"/>
                <w:lang w:eastAsia="ru-RU"/>
              </w:rPr>
              <w:softHyphen/>
              <w:t>стратив-ного</w:t>
            </w:r>
            <w:proofErr w:type="spellEnd"/>
            <w:r w:rsidRPr="00CA6EA3">
              <w:rPr>
                <w:rFonts w:ascii="Arial" w:eastAsia="Times New Roman" w:hAnsi="Arial" w:cs="Arial"/>
                <w:color w:val="000000"/>
                <w:sz w:val="24"/>
                <w:szCs w:val="24"/>
                <w:lang w:eastAsia="ru-RU"/>
              </w:rPr>
              <w:t xml:space="preserve"> регламен</w:t>
            </w:r>
            <w:r w:rsidRPr="00CA6EA3">
              <w:rPr>
                <w:rFonts w:ascii="Arial" w:eastAsia="Times New Roman" w:hAnsi="Arial" w:cs="Arial"/>
                <w:color w:val="000000"/>
                <w:sz w:val="24"/>
                <w:szCs w:val="24"/>
                <w:lang w:eastAsia="ru-RU"/>
              </w:rPr>
              <w:softHyphen/>
              <w:t>та</w:t>
            </w:r>
          </w:p>
        </w:tc>
        <w:tc>
          <w:tcPr>
            <w:tcW w:w="467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во внесении исправлений в разрешение на строительство в соответствии с Административным регламентом</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во внесении исправлений в разрешение на строительство</w:t>
            </w:r>
          </w:p>
        </w:tc>
      </w:tr>
      <w:tr w:rsidR="00CA6EA3" w:rsidRPr="00CA6EA3" w:rsidTr="00CA6EA3">
        <w:trPr>
          <w:trHeight w:val="1051"/>
        </w:trPr>
        <w:tc>
          <w:tcPr>
            <w:tcW w:w="12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2.28</w:t>
            </w:r>
          </w:p>
        </w:tc>
        <w:tc>
          <w:tcPr>
            <w:tcW w:w="467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заявителя кругу лиц, указанных в пункте 2.2 Административного регламента</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3"/>
        </w:trPr>
        <w:tc>
          <w:tcPr>
            <w:tcW w:w="12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2.28</w:t>
            </w:r>
          </w:p>
        </w:tc>
        <w:tc>
          <w:tcPr>
            <w:tcW w:w="467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опечаток и ошибок в разрешении на строительство</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заявлением об исправлении допущенных опечаток и ошибок в разрешении на строительство после устранения указанных нарушений.</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____.</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во внесении исправлений в разрешение на строительство, а также иная дополнительная информация при наличии)</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before="240"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11</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выдаче дубликата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Прошу выдать дубликат разрешения на строительство.</w:t>
      </w:r>
    </w:p>
    <w:tbl>
      <w:tblPr>
        <w:tblW w:w="9601" w:type="dxa"/>
        <w:tblInd w:w="180" w:type="dxa"/>
        <w:tblCellMar>
          <w:left w:w="0" w:type="dxa"/>
          <w:right w:w="0" w:type="dxa"/>
        </w:tblCellMar>
        <w:tblLook w:val="04A0" w:firstRow="1" w:lastRow="0" w:firstColumn="1" w:lastColumn="0" w:noHBand="0" w:noVBand="1"/>
      </w:tblPr>
      <w:tblGrid>
        <w:gridCol w:w="1317"/>
        <w:gridCol w:w="4740"/>
        <w:gridCol w:w="1939"/>
        <w:gridCol w:w="1605"/>
      </w:tblGrid>
      <w:tr w:rsidR="00CA6EA3" w:rsidRPr="00CA6EA3" w:rsidTr="00CA6EA3">
        <w:trPr>
          <w:trHeight w:val="540"/>
        </w:trPr>
        <w:tc>
          <w:tcPr>
            <w:tcW w:w="9601" w:type="dxa"/>
            <w:gridSpan w:val="4"/>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left="35"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1.2.2</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4"/>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 выданном разрешении на строительство</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9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6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9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E311B2">
        <w:rPr>
          <w:rFonts w:ascii="Arial" w:eastAsia="Times New Roman" w:hAnsi="Arial" w:cs="Arial"/>
          <w:color w:val="000000"/>
          <w:sz w:val="24"/>
          <w:szCs w:val="24"/>
          <w:lang w:eastAsia="ru-RU"/>
        </w:rPr>
        <w:t>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рассмотрения настоящего заявления прошу:</w:t>
      </w:r>
    </w:p>
    <w:tbl>
      <w:tblPr>
        <w:tblW w:w="9593" w:type="dxa"/>
        <w:tblInd w:w="180" w:type="dxa"/>
        <w:tblLayout w:type="fixed"/>
        <w:tblCellMar>
          <w:left w:w="0" w:type="dxa"/>
          <w:right w:w="0" w:type="dxa"/>
        </w:tblCellMar>
        <w:tblLook w:val="04A0" w:firstRow="1" w:lastRow="0" w:firstColumn="1" w:lastColumn="0" w:noHBand="0" w:noVBand="1"/>
      </w:tblPr>
      <w:tblGrid>
        <w:gridCol w:w="8788"/>
        <w:gridCol w:w="805"/>
      </w:tblGrid>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933"/>
        <w:gridCol w:w="839"/>
        <w:gridCol w:w="1657"/>
        <w:gridCol w:w="690"/>
        <w:gridCol w:w="3804"/>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Mar>
              <w:top w:w="0" w:type="dxa"/>
              <w:left w:w="28" w:type="dxa"/>
              <w:bottom w:w="0" w:type="dxa"/>
              <w:right w:w="28" w:type="dxa"/>
            </w:tcMar>
            <w:hideMark/>
          </w:tcPr>
          <w:p w:rsidR="00CA6EA3" w:rsidRPr="00CA6EA3" w:rsidRDefault="00CA6EA3" w:rsidP="00E311B2">
            <w:pPr>
              <w:spacing w:after="0" w:line="240" w:lineRule="auto"/>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right"/>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right"/>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12</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 выдаче дубликата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заявления о выдаче дубликата разрешения на строительство от ________________ № _______________ принято</w:t>
      </w:r>
    </w:p>
    <w:p w:rsidR="00CA6EA3" w:rsidRPr="005B5C47" w:rsidRDefault="00E311B2" w:rsidP="00E311B2">
      <w:pPr>
        <w:spacing w:after="0" w:line="240" w:lineRule="auto"/>
        <w:jc w:val="both"/>
        <w:rPr>
          <w:rFonts w:ascii="Arial" w:eastAsia="Times New Roman" w:hAnsi="Arial" w:cs="Arial"/>
          <w:color w:val="000000"/>
          <w:szCs w:val="24"/>
          <w:lang w:eastAsia="ru-RU"/>
        </w:rPr>
      </w:pPr>
      <w:r>
        <w:rPr>
          <w:rFonts w:ascii="Arial" w:eastAsia="Times New Roman" w:hAnsi="Arial" w:cs="Arial"/>
          <w:color w:val="000000"/>
          <w:sz w:val="24"/>
          <w:szCs w:val="24"/>
          <w:lang w:eastAsia="ru-RU"/>
        </w:rPr>
        <w:t xml:space="preserve">                                                                  </w:t>
      </w:r>
      <w:r w:rsidR="00CA6EA3" w:rsidRPr="005B5C47">
        <w:rPr>
          <w:rFonts w:ascii="Arial" w:eastAsia="Times New Roman" w:hAnsi="Arial" w:cs="Arial"/>
          <w:color w:val="000000"/>
          <w:szCs w:val="24"/>
          <w:lang w:eastAsia="ru-RU"/>
        </w:rPr>
        <w:t>(дата и номер регистрации)</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отказе в выдаче дубликата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1747"/>
        <w:gridCol w:w="4281"/>
        <w:gridCol w:w="3895"/>
      </w:tblGrid>
      <w:tr w:rsidR="00CA6EA3" w:rsidRPr="00CA6EA3" w:rsidTr="00CA6EA3">
        <w:trPr>
          <w:trHeight w:val="871"/>
        </w:trPr>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 пункта </w:t>
            </w:r>
            <w:proofErr w:type="spellStart"/>
            <w:r w:rsidRPr="00CA6EA3">
              <w:rPr>
                <w:rFonts w:ascii="Arial" w:eastAsia="Times New Roman" w:hAnsi="Arial" w:cs="Arial"/>
                <w:color w:val="000000"/>
                <w:sz w:val="24"/>
                <w:szCs w:val="24"/>
                <w:lang w:eastAsia="ru-RU"/>
              </w:rPr>
              <w:t>Админи-стративного</w:t>
            </w:r>
            <w:proofErr w:type="spellEnd"/>
            <w:r w:rsidRPr="00CA6EA3">
              <w:rPr>
                <w:rFonts w:ascii="Arial" w:eastAsia="Times New Roman" w:hAnsi="Arial" w:cs="Arial"/>
                <w:color w:val="000000"/>
                <w:sz w:val="24"/>
                <w:szCs w:val="24"/>
                <w:lang w:eastAsia="ru-RU"/>
              </w:rPr>
              <w:t xml:space="preserve"> регламента</w:t>
            </w:r>
          </w:p>
        </w:tc>
        <w:tc>
          <w:tcPr>
            <w:tcW w:w="446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 выдаче дубликата разрешения на строительство в соответствии с Административным регламентом</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 выдаче дубликата разрешения на строительство</w:t>
            </w:r>
          </w:p>
        </w:tc>
      </w:tr>
      <w:tr w:rsidR="00CA6EA3" w:rsidRPr="00CA6EA3" w:rsidTr="00CA6EA3">
        <w:trPr>
          <w:trHeight w:val="1051"/>
        </w:trPr>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пункт 2.30</w:t>
            </w:r>
          </w:p>
        </w:tc>
        <w:tc>
          <w:tcPr>
            <w:tcW w:w="446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заявителя кругу лиц, указанных в пункте 2.2 Административного регламента.</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заявлением о выдаче дубликата разрешения на строительство после устранения указанного нарушения.</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_______________________________________</w:t>
      </w:r>
      <w:r w:rsidR="005B5C47">
        <w:rPr>
          <w:rFonts w:ascii="Arial" w:eastAsia="Times New Roman" w:hAnsi="Arial" w:cs="Arial"/>
          <w:color w:val="000000"/>
          <w:sz w:val="24"/>
          <w:szCs w:val="24"/>
          <w:lang w:eastAsia="ru-RU"/>
        </w:rPr>
        <w:t>_______________________________</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 выдаче дубликата разрешения на строительство, а также иная дополнительная информация при наличии)</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5B5C47">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5B5C47" w:rsidRDefault="005B5C47"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13</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об оставлении заявления о выдаче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уведомления о переходе прав на земельный участок, права пользования недрами, об образовании земельного участка без рассмотрения</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Default="00CA6EA3" w:rsidP="00CA6EA3">
            <w:pPr>
              <w:spacing w:after="0" w:line="240" w:lineRule="auto"/>
              <w:ind w:firstLine="567"/>
              <w:jc w:val="right"/>
              <w:rPr>
                <w:rFonts w:ascii="Arial" w:eastAsia="Times New Roman" w:hAnsi="Arial" w:cs="Arial"/>
                <w:color w:val="000000"/>
                <w:sz w:val="24"/>
                <w:szCs w:val="24"/>
                <w:lang w:eastAsia="ru-RU"/>
              </w:rPr>
            </w:pPr>
          </w:p>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Прошу оставить __________________________________________________*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 ________________№_________________ без рассмотрения.</w:t>
      </w:r>
    </w:p>
    <w:p w:rsidR="00CA6EA3" w:rsidRPr="00CA6EA3" w:rsidRDefault="00CA6EA3" w:rsidP="00CA6EA3">
      <w:pPr>
        <w:spacing w:after="0" w:line="240" w:lineRule="auto"/>
        <w:ind w:left="708"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 и номер регистрации)</w:t>
      </w:r>
    </w:p>
    <w:tbl>
      <w:tblPr>
        <w:tblW w:w="9601" w:type="dxa"/>
        <w:tblInd w:w="180" w:type="dxa"/>
        <w:tblCellMar>
          <w:left w:w="0" w:type="dxa"/>
          <w:right w:w="0" w:type="dxa"/>
        </w:tblCellMar>
        <w:tblLook w:val="04A0" w:firstRow="1" w:lastRow="0" w:firstColumn="1" w:lastColumn="0" w:noHBand="0" w:noVBand="1"/>
      </w:tblPr>
      <w:tblGrid>
        <w:gridCol w:w="1317"/>
        <w:gridCol w:w="6300"/>
        <w:gridCol w:w="1984"/>
      </w:tblGrid>
      <w:tr w:rsidR="00CA6EA3" w:rsidRPr="00CA6EA3" w:rsidTr="00CA6EA3">
        <w:trPr>
          <w:trHeight w:val="540"/>
        </w:trPr>
        <w:tc>
          <w:tcPr>
            <w:tcW w:w="9601" w:type="dxa"/>
            <w:gridSpan w:val="3"/>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6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(при наличии)</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82"/>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5B5C47">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5B5C47">
        <w:rPr>
          <w:rFonts w:ascii="Arial" w:eastAsia="Times New Roman" w:hAnsi="Arial" w:cs="Arial"/>
          <w:color w:val="000000"/>
          <w:sz w:val="24"/>
          <w:szCs w:val="24"/>
          <w:lang w:eastAsia="ru-RU"/>
        </w:rPr>
        <w:t>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рассмотрения настоящего заявления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8"/>
        <w:gridCol w:w="805"/>
      </w:tblGrid>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 адрес: ________________________________________________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736"/>
        <w:gridCol w:w="690"/>
        <w:gridCol w:w="2179"/>
        <w:gridCol w:w="690"/>
        <w:gridCol w:w="3628"/>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5B5C47">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Pr="00CA6EA3" w:rsidRDefault="005B5C47" w:rsidP="00CA6EA3">
      <w:pPr>
        <w:spacing w:after="0" w:line="240" w:lineRule="auto"/>
        <w:ind w:firstLine="567"/>
        <w:jc w:val="both"/>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14</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оставлении заявления о выдаче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уведомления о переходе прав на земельный участок, права пользования недрами, об образовании земельного участка без рассмотрения</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основании Вашего заявления от ______________ № ______________</w:t>
      </w:r>
      <w:r w:rsidRPr="00CA6EA3">
        <w:rPr>
          <w:rFonts w:ascii="Arial" w:eastAsia="Times New Roman" w:hAnsi="Arial" w:cs="Arial"/>
          <w:color w:val="000000"/>
          <w:sz w:val="24"/>
          <w:szCs w:val="24"/>
          <w:lang w:eastAsia="ru-RU"/>
        </w:rPr>
        <w:br/>
        <w:t>         </w:t>
      </w:r>
      <w:r w:rsidR="005B5C47">
        <w:rPr>
          <w:rFonts w:ascii="Arial" w:eastAsia="Times New Roman" w:hAnsi="Arial" w:cs="Arial"/>
          <w:color w:val="000000"/>
          <w:sz w:val="24"/>
          <w:szCs w:val="24"/>
          <w:lang w:eastAsia="ru-RU"/>
        </w:rPr>
        <w:t xml:space="preserve">                                                                          </w:t>
      </w:r>
      <w:r w:rsidRPr="00CA6EA3">
        <w:rPr>
          <w:rFonts w:ascii="Arial" w:eastAsia="Times New Roman" w:hAnsi="Arial" w:cs="Arial"/>
          <w:color w:val="000000"/>
          <w:sz w:val="24"/>
          <w:szCs w:val="24"/>
          <w:lang w:eastAsia="ru-RU"/>
        </w:rPr>
        <w:t> </w:t>
      </w:r>
      <w:r w:rsidR="005B5C47">
        <w:rPr>
          <w:rFonts w:ascii="Arial" w:eastAsia="Times New Roman" w:hAnsi="Arial" w:cs="Arial"/>
          <w:color w:val="000000"/>
          <w:sz w:val="24"/>
          <w:szCs w:val="24"/>
          <w:lang w:eastAsia="ru-RU"/>
        </w:rPr>
        <w:t xml:space="preserve">  </w:t>
      </w:r>
      <w:r w:rsidRPr="005B5C47">
        <w:rPr>
          <w:rFonts w:ascii="Arial" w:eastAsia="Times New Roman" w:hAnsi="Arial" w:cs="Arial"/>
          <w:color w:val="000000"/>
          <w:szCs w:val="24"/>
          <w:lang w:eastAsia="ru-RU"/>
        </w:rPr>
        <w:t>(дата и номер регистрации)</w:t>
      </w:r>
    </w:p>
    <w:p w:rsidR="00CA6EA3" w:rsidRPr="00CA6EA3" w:rsidRDefault="00CA6EA3" w:rsidP="005B5C47">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об оставлении ________________________________________</w:t>
      </w:r>
      <w:r w:rsidR="005B5C47">
        <w:rPr>
          <w:rFonts w:ascii="Arial" w:eastAsia="Times New Roman" w:hAnsi="Arial" w:cs="Arial"/>
          <w:color w:val="000000"/>
          <w:sz w:val="24"/>
          <w:szCs w:val="24"/>
          <w:lang w:eastAsia="ru-RU"/>
        </w:rPr>
        <w:t>___________* без рассмотрения</w:t>
      </w:r>
      <w:r w:rsidRPr="00CA6EA3">
        <w:rPr>
          <w:rFonts w:ascii="Arial" w:eastAsia="Times New Roman" w:hAnsi="Arial" w:cs="Arial"/>
          <w:color w:val="000000"/>
          <w:sz w:val="24"/>
          <w:szCs w:val="24"/>
          <w:lang w:eastAsia="ru-RU"/>
        </w:rPr>
        <w:t>_________________</w:t>
      </w:r>
      <w:r w:rsidR="005B5C47">
        <w:rPr>
          <w:rFonts w:ascii="Arial" w:eastAsia="Times New Roman" w:hAnsi="Arial" w:cs="Arial"/>
          <w:color w:val="000000"/>
          <w:sz w:val="24"/>
          <w:szCs w:val="24"/>
          <w:lang w:eastAsia="ru-RU"/>
        </w:rPr>
        <w:t>___________________________</w:t>
      </w:r>
      <w:r w:rsidRPr="00CA6EA3">
        <w:rPr>
          <w:rFonts w:ascii="Arial" w:eastAsia="Times New Roman" w:hAnsi="Arial" w:cs="Arial"/>
          <w:color w:val="000000"/>
          <w:sz w:val="24"/>
          <w:szCs w:val="24"/>
          <w:lang w:eastAsia="ru-RU"/>
        </w:rPr>
        <w:t>_______________________________________________________________________________</w:t>
      </w:r>
      <w:r w:rsidR="005B5C47">
        <w:rPr>
          <w:rFonts w:ascii="Arial" w:eastAsia="Times New Roman" w:hAnsi="Arial" w:cs="Arial"/>
          <w:color w:val="000000"/>
          <w:sz w:val="24"/>
          <w:szCs w:val="24"/>
          <w:lang w:eastAsia="ru-RU"/>
        </w:rPr>
        <w:t>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p w:rsidR="005B5C47" w:rsidRDefault="00CA6EA3" w:rsidP="005B5C47">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принято решение об оставлении _____________________________________</w:t>
      </w:r>
      <w:r w:rsidR="005B5C47">
        <w:rPr>
          <w:rFonts w:ascii="Arial" w:eastAsia="Times New Roman" w:hAnsi="Arial" w:cs="Arial"/>
          <w:color w:val="000000"/>
          <w:sz w:val="24"/>
          <w:szCs w:val="24"/>
          <w:lang w:eastAsia="ru-RU"/>
        </w:rPr>
        <w:t>__________________</w:t>
      </w:r>
      <w:r w:rsidRPr="00CA6EA3">
        <w:rPr>
          <w:rFonts w:ascii="Arial" w:eastAsia="Times New Roman" w:hAnsi="Arial" w:cs="Arial"/>
          <w:color w:val="000000"/>
          <w:sz w:val="24"/>
          <w:szCs w:val="24"/>
          <w:lang w:eastAsia="ru-RU"/>
        </w:rPr>
        <w:t xml:space="preserve">____________* от </w:t>
      </w:r>
    </w:p>
    <w:p w:rsidR="00CA6EA3" w:rsidRPr="00CA6EA3" w:rsidRDefault="00CA6EA3" w:rsidP="005B5C47">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 № ______________ без рассмотрения.</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r w:rsidRPr="00CA6EA3">
        <w:rPr>
          <w:rFonts w:ascii="Arial" w:eastAsia="Times New Roman" w:hAnsi="Arial" w:cs="Arial"/>
          <w:color w:val="000000"/>
          <w:sz w:val="24"/>
          <w:szCs w:val="24"/>
          <w:lang w:eastAsia="ru-RU"/>
        </w:rPr>
        <w:t>(дата и номер регистрации)</w:t>
      </w:r>
    </w:p>
    <w:tbl>
      <w:tblPr>
        <w:tblW w:w="9923" w:type="dxa"/>
        <w:tblCellMar>
          <w:left w:w="0" w:type="dxa"/>
          <w:right w:w="0" w:type="dxa"/>
        </w:tblCellMar>
        <w:tblLook w:val="04A0" w:firstRow="1" w:lastRow="0" w:firstColumn="1" w:lastColumn="0" w:noHBand="0" w:noVBand="1"/>
      </w:tblPr>
      <w:tblGrid>
        <w:gridCol w:w="2951"/>
        <w:gridCol w:w="690"/>
        <w:gridCol w:w="2063"/>
        <w:gridCol w:w="690"/>
        <w:gridCol w:w="3529"/>
      </w:tblGrid>
      <w:tr w:rsidR="00CA6EA3" w:rsidRPr="00CA6EA3" w:rsidTr="00CA6EA3">
        <w:trPr>
          <w:trHeight w:val="754"/>
        </w:trPr>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4"/>
        </w:trPr>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Mar>
              <w:top w:w="0" w:type="dxa"/>
              <w:left w:w="28" w:type="dxa"/>
              <w:bottom w:w="0" w:type="dxa"/>
              <w:right w:w="28" w:type="dxa"/>
            </w:tcMar>
            <w:hideMark/>
          </w:tcPr>
          <w:p w:rsidR="00CA6EA3" w:rsidRPr="00CA6EA3" w:rsidRDefault="00CA6EA3" w:rsidP="005B5C47">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Pr="00CA6EA3" w:rsidRDefault="005B5C47" w:rsidP="00CA6EA3">
      <w:pPr>
        <w:spacing w:after="0" w:line="240" w:lineRule="auto"/>
        <w:ind w:firstLine="567"/>
        <w:jc w:val="both"/>
        <w:rPr>
          <w:rFonts w:ascii="Arial" w:eastAsia="Times New Roman" w:hAnsi="Arial" w:cs="Arial"/>
          <w:color w:val="000000"/>
          <w:sz w:val="24"/>
          <w:szCs w:val="24"/>
          <w:lang w:eastAsia="ru-RU"/>
        </w:rPr>
      </w:pPr>
    </w:p>
    <w:p w:rsidR="00CA6EA3" w:rsidRPr="00CA6EA3" w:rsidRDefault="00CA6EA3" w:rsidP="00CA6EA3">
      <w:pPr>
        <w:spacing w:after="0" w:line="240" w:lineRule="auto"/>
        <w:ind w:firstLine="567"/>
        <w:jc w:val="both"/>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8503AE" w:rsidRDefault="008503AE"/>
    <w:sectPr w:rsidR="008503AE" w:rsidSect="00CA6EA3">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EA3"/>
    <w:rsid w:val="005B5C47"/>
    <w:rsid w:val="008503AE"/>
    <w:rsid w:val="00C3190D"/>
    <w:rsid w:val="00CA6EA3"/>
    <w:rsid w:val="00E311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33B2F8-90F9-486E-B922-B11EC3181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A6EA3"/>
  </w:style>
  <w:style w:type="paragraph" w:customStyle="1" w:styleId="msonormal0">
    <w:name w:val="msonormal"/>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CA6EA3"/>
    <w:rPr>
      <w:color w:val="0000FF"/>
      <w:u w:val="single"/>
    </w:rPr>
  </w:style>
  <w:style w:type="character" w:styleId="a5">
    <w:name w:val="FollowedHyperlink"/>
    <w:basedOn w:val="a0"/>
    <w:uiPriority w:val="99"/>
    <w:semiHidden/>
    <w:unhideWhenUsed/>
    <w:rsid w:val="00CA6EA3"/>
    <w:rPr>
      <w:color w:val="800080"/>
      <w:u w:val="single"/>
    </w:rPr>
  </w:style>
  <w:style w:type="character" w:customStyle="1" w:styleId="10">
    <w:name w:val="Гиперссылка1"/>
    <w:basedOn w:val="a0"/>
    <w:rsid w:val="00CA6EA3"/>
  </w:style>
  <w:style w:type="paragraph" w:customStyle="1" w:styleId="consplusnormal">
    <w:name w:val="consplusnormal"/>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1">
    <w:name w:val="111"/>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907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ravo-search.minjust.ru/bigs/showDocument.html?id=387507C3-B80D-4C0D-9291-8CDC81673F2B" TargetMode="External"/><Relationship Id="rId117" Type="http://schemas.openxmlformats.org/officeDocument/2006/relationships/hyperlink" Target="https://pravo-search.minjust.ru/bigs/showDocument.html?id=387507C3-B80D-4C0D-9291-8CDC81673F2B" TargetMode="External"/><Relationship Id="rId21" Type="http://schemas.openxmlformats.org/officeDocument/2006/relationships/hyperlink" Target="https://pravo-search.minjust.ru/bigs/showDocument.html?id=387507C3-B80D-4C0D-9291-8CDC81673F2B" TargetMode="External"/><Relationship Id="rId42" Type="http://schemas.openxmlformats.org/officeDocument/2006/relationships/hyperlink" Target="https://pravo-search.minjust.ru/bigs/showDocument.html?id=B11798FF-43B9-49DB-B06C-4223F9D555E2" TargetMode="External"/><Relationship Id="rId47" Type="http://schemas.openxmlformats.org/officeDocument/2006/relationships/hyperlink" Target="https://pravo-search.minjust.ru/bigs/showDocument.html?id=387507C3-B80D-4C0D-9291-8CDC81673F2B" TargetMode="External"/><Relationship Id="rId63" Type="http://schemas.openxmlformats.org/officeDocument/2006/relationships/hyperlink" Target="https://pravo-search.minjust.ru/bigs/showDocument.html?id=387507C3-B80D-4C0D-9291-8CDC81673F2B" TargetMode="External"/><Relationship Id="rId68" Type="http://schemas.openxmlformats.org/officeDocument/2006/relationships/hyperlink" Target="https://pravo-search.minjust.ru/bigs/showDocument.html?id=387507C3-B80D-4C0D-9291-8CDC81673F2B" TargetMode="External"/><Relationship Id="rId84" Type="http://schemas.openxmlformats.org/officeDocument/2006/relationships/hyperlink" Target="https://pravo-search.minjust.ru/bigs/showDocument.html?id=387507C3-B80D-4C0D-9291-8CDC81673F2B" TargetMode="External"/><Relationship Id="rId89" Type="http://schemas.openxmlformats.org/officeDocument/2006/relationships/hyperlink" Target="https://pravo-search.minjust.ru/bigs/showDocument.html?id=B11798FF-43B9-49DB-B06C-4223F9D555E2" TargetMode="External"/><Relationship Id="rId112" Type="http://schemas.openxmlformats.org/officeDocument/2006/relationships/hyperlink" Target="https://pravo-search.minjust.ru/bigs/showDocument.html?id=387507C3-B80D-4C0D-9291-8CDC81673F2B" TargetMode="External"/><Relationship Id="rId16" Type="http://schemas.openxmlformats.org/officeDocument/2006/relationships/hyperlink" Target="https://pravo-search.minjust.ru/bigs/showDocument.html?id=387507C3-B80D-4C0D-9291-8CDC81673F2B" TargetMode="External"/><Relationship Id="rId107" Type="http://schemas.openxmlformats.org/officeDocument/2006/relationships/hyperlink" Target="https://pravo-search.minjust.ru/bigs/showDocument.html?id=B11798FF-43B9-49DB-B06C-4223F9D555E2" TargetMode="External"/><Relationship Id="rId11" Type="http://schemas.openxmlformats.org/officeDocument/2006/relationships/hyperlink" Target="https://pravo-search.minjust.ru/bigs/showDocument.html?id=BBA0BFB1-06C7-4E50-A8D3-FE1045784BF1" TargetMode="External"/><Relationship Id="rId32" Type="http://schemas.openxmlformats.org/officeDocument/2006/relationships/hyperlink" Target="https://pravo-search.minjust.ru/bigs/showDocument.html?id=387507C3-B80D-4C0D-9291-8CDC81673F2B" TargetMode="External"/><Relationship Id="rId37" Type="http://schemas.openxmlformats.org/officeDocument/2006/relationships/hyperlink" Target="https://pravo-search.minjust.ru/bigs/showDocument.html?id=B11798FF-43B9-49DB-B06C-4223F9D555E2" TargetMode="External"/><Relationship Id="rId53" Type="http://schemas.openxmlformats.org/officeDocument/2006/relationships/hyperlink" Target="https://pravo-search.minjust.ru/bigs/showDocument.html?id=BBA0BFB1-06C7-4E50-A8D3-FE1045784BF1" TargetMode="External"/><Relationship Id="rId58" Type="http://schemas.openxmlformats.org/officeDocument/2006/relationships/hyperlink" Target="https://pravo-search.minjust.ru/bigs/showDocument.html?id=387507C3-B80D-4C0D-9291-8CDC81673F2B" TargetMode="External"/><Relationship Id="rId74" Type="http://schemas.openxmlformats.org/officeDocument/2006/relationships/hyperlink" Target="https://pravo-search.minjust.ru/bigs/showDocument.html?id=387507C3-B80D-4C0D-9291-8CDC81673F2B" TargetMode="External"/><Relationship Id="rId79" Type="http://schemas.openxmlformats.org/officeDocument/2006/relationships/hyperlink" Target="https://pravo-search.minjust.ru/bigs/showDocument.html?id=387507C3-B80D-4C0D-9291-8CDC81673F2B" TargetMode="External"/><Relationship Id="rId102" Type="http://schemas.openxmlformats.org/officeDocument/2006/relationships/hyperlink" Target="https://pravo-search.minjust.ru/bigs/showDocument.html?id=B11798FF-43B9-49DB-B06C-4223F9D555E2" TargetMode="External"/><Relationship Id="rId123" Type="http://schemas.openxmlformats.org/officeDocument/2006/relationships/hyperlink" Target="https://pravo-search.minjust.ru/bigs/showDocument.html?id=B11798FF-43B9-49DB-B06C-4223F9D555E2" TargetMode="External"/><Relationship Id="rId128" Type="http://schemas.openxmlformats.org/officeDocument/2006/relationships/hyperlink" Target="https://pravo-search.minjust.ru/bigs/showDocument.html?id=B11798FF-43B9-49DB-B06C-4223F9D555E2" TargetMode="External"/><Relationship Id="rId5" Type="http://schemas.openxmlformats.org/officeDocument/2006/relationships/hyperlink" Target="https://pravo-search.minjust.ru/bigs/showDocument.html?id=387507C3-B80D-4C0D-9291-8CDC81673F2B" TargetMode="External"/><Relationship Id="rId90" Type="http://schemas.openxmlformats.org/officeDocument/2006/relationships/hyperlink" Target="https://pravo-search.minjust.ru/bigs/showDocument.html?id=387507C3-B80D-4C0D-9291-8CDC81673F2B" TargetMode="External"/><Relationship Id="rId95" Type="http://schemas.openxmlformats.org/officeDocument/2006/relationships/hyperlink" Target="https://pravo-search.minjust.ru/bigs/showDocument.html?id=B11798FF-43B9-49DB-B06C-4223F9D555E2" TargetMode="External"/><Relationship Id="rId19" Type="http://schemas.openxmlformats.org/officeDocument/2006/relationships/hyperlink" Target="https://pravo-search.minjust.ru/bigs/showDocument.html?id=387507C3-B80D-4C0D-9291-8CDC81673F2B" TargetMode="External"/><Relationship Id="rId14" Type="http://schemas.openxmlformats.org/officeDocument/2006/relationships/hyperlink" Target="https://pravo-search.minjust.ru/bigs/showDocument.html?id=387507C3-B80D-4C0D-9291-8CDC81673F2B" TargetMode="External"/><Relationship Id="rId22" Type="http://schemas.openxmlformats.org/officeDocument/2006/relationships/hyperlink" Target="https://pravo-search.minjust.ru/bigs/showDocument.html?id=B11798FF-43B9-49DB-B06C-4223F9D555E2" TargetMode="External"/><Relationship Id="rId27" Type="http://schemas.openxmlformats.org/officeDocument/2006/relationships/hyperlink" Target="https://pravo-search.minjust.ru/bigs/showDocument.html?id=0F8B4656-C1E2-4B53-A512-388EC919860B" TargetMode="External"/><Relationship Id="rId30" Type="http://schemas.openxmlformats.org/officeDocument/2006/relationships/hyperlink" Target="https://pravo-search.minjust.ru/bigs/showDocument.html?id=B11798FF-43B9-49DB-B06C-4223F9D555E2" TargetMode="External"/><Relationship Id="rId35" Type="http://schemas.openxmlformats.org/officeDocument/2006/relationships/hyperlink" Target="https://pravo-search.minjust.ru/bigs/showDocument.html?id=B11798FF-43B9-49DB-B06C-4223F9D555E2" TargetMode="External"/><Relationship Id="rId43" Type="http://schemas.openxmlformats.org/officeDocument/2006/relationships/hyperlink" Target="https://pravo-search.minjust.ru/bigs/showDocument.html?id=B11798FF-43B9-49DB-B06C-4223F9D555E2" TargetMode="External"/><Relationship Id="rId48" Type="http://schemas.openxmlformats.org/officeDocument/2006/relationships/hyperlink" Target="https://pravo-search.minjust.ru/bigs/showDocument.html?id=387507C3-B80D-4C0D-9291-8CDC81673F2B" TargetMode="External"/><Relationship Id="rId56" Type="http://schemas.openxmlformats.org/officeDocument/2006/relationships/hyperlink" Target="https://pravo-search.minjust.ru/bigs/showDocument.html?id=387507C3-B80D-4C0D-9291-8CDC81673F2B" TargetMode="External"/><Relationship Id="rId64" Type="http://schemas.openxmlformats.org/officeDocument/2006/relationships/hyperlink" Target="https://pravo-search.minjust.ru/bigs/showDocument.html?id=B11798FF-43B9-49DB-B06C-4223F9D555E2" TargetMode="External"/><Relationship Id="rId69" Type="http://schemas.openxmlformats.org/officeDocument/2006/relationships/hyperlink" Target="https://pravo-search.minjust.ru/bigs/showDocument.html?id=B11798FF-43B9-49DB-B06C-4223F9D555E2" TargetMode="External"/><Relationship Id="rId77" Type="http://schemas.openxmlformats.org/officeDocument/2006/relationships/hyperlink" Target="https://pravo-search.minjust.ru/bigs/showDocument.html?id=387507C3-B80D-4C0D-9291-8CDC81673F2B" TargetMode="External"/><Relationship Id="rId100" Type="http://schemas.openxmlformats.org/officeDocument/2006/relationships/hyperlink" Target="https://pravo-search.minjust.ru/bigs/showDocument.html?id=387507C3-B80D-4C0D-9291-8CDC81673F2B" TargetMode="External"/><Relationship Id="rId105" Type="http://schemas.openxmlformats.org/officeDocument/2006/relationships/hyperlink" Target="https://pravo-search.minjust.ru/bigs/showDocument.html?id=B11798FF-43B9-49DB-B06C-4223F9D555E2" TargetMode="External"/><Relationship Id="rId113" Type="http://schemas.openxmlformats.org/officeDocument/2006/relationships/hyperlink" Target="https://pravo-search.minjust.ru/bigs/showDocument.html?id=387507C3-B80D-4C0D-9291-8CDC81673F2B" TargetMode="External"/><Relationship Id="rId118" Type="http://schemas.openxmlformats.org/officeDocument/2006/relationships/hyperlink" Target="https://pravo-search.minjust.ru/bigs/showDocument.html?id=387507C3-B80D-4C0D-9291-8CDC81673F2B" TargetMode="External"/><Relationship Id="rId126" Type="http://schemas.openxmlformats.org/officeDocument/2006/relationships/hyperlink" Target="https://pravo-search.minjust.ru/bigs/showDocument.html?id=B11798FF-43B9-49DB-B06C-4223F9D555E2" TargetMode="External"/><Relationship Id="rId8" Type="http://schemas.openxmlformats.org/officeDocument/2006/relationships/hyperlink" Target="https://pravo-search.minjust.ru/bigs/showDocument.html?id=387507C3-B80D-4C0D-9291-8CDC81673F2B" TargetMode="External"/><Relationship Id="rId51" Type="http://schemas.openxmlformats.org/officeDocument/2006/relationships/hyperlink" Target="https://pravo-search.minjust.ru/bigs/showDocument.html?id=BBA0BFB1-06C7-4E50-A8D3-FE1045784BF1" TargetMode="External"/><Relationship Id="rId72" Type="http://schemas.openxmlformats.org/officeDocument/2006/relationships/hyperlink" Target="https://pravo-search.minjust.ru/bigs/showDocument.html?id=387507C3-B80D-4C0D-9291-8CDC81673F2B" TargetMode="External"/><Relationship Id="rId80" Type="http://schemas.openxmlformats.org/officeDocument/2006/relationships/hyperlink" Target="https://pravo-search.minjust.ru/bigs/showDocument.html?id=387507C3-B80D-4C0D-9291-8CDC81673F2B" TargetMode="External"/><Relationship Id="rId85" Type="http://schemas.openxmlformats.org/officeDocument/2006/relationships/hyperlink" Target="https://pravo-search.minjust.ru/bigs/showDocument.html?id=387507C3-B80D-4C0D-9291-8CDC81673F2B" TargetMode="External"/><Relationship Id="rId93" Type="http://schemas.openxmlformats.org/officeDocument/2006/relationships/hyperlink" Target="https://pravo-search.minjust.ru/bigs/showDocument.html?id=B11798FF-43B9-49DB-B06C-4223F9D555E2" TargetMode="External"/><Relationship Id="rId98" Type="http://schemas.openxmlformats.org/officeDocument/2006/relationships/hyperlink" Target="https://pravo-search.minjust.ru/bigs/showDocument.html?id=B11798FF-43B9-49DB-B06C-4223F9D555E2" TargetMode="External"/><Relationship Id="rId121" Type="http://schemas.openxmlformats.org/officeDocument/2006/relationships/hyperlink" Target="https://pravo-search.minjust.ru/bigs/showDocument.html?id=387507C3-B80D-4C0D-9291-8CDC81673F2B" TargetMode="External"/><Relationship Id="rId3" Type="http://schemas.openxmlformats.org/officeDocument/2006/relationships/webSettings" Target="webSettings.xml"/><Relationship Id="rId12" Type="http://schemas.openxmlformats.org/officeDocument/2006/relationships/hyperlink" Target="https://pravo-search.minjust.ru/bigs/showDocument.html?id=387507C3-B80D-4C0D-9291-8CDC81673F2B" TargetMode="External"/><Relationship Id="rId17" Type="http://schemas.openxmlformats.org/officeDocument/2006/relationships/hyperlink" Target="https://pravo-search.minjust.ru/bigs/showDocument.html?id=387507C3-B80D-4C0D-9291-8CDC81673F2B" TargetMode="External"/><Relationship Id="rId25" Type="http://schemas.openxmlformats.org/officeDocument/2006/relationships/hyperlink" Target="https://pravo-search.minjust.ru/bigs/showDocument.html?id=387507C3-B80D-4C0D-9291-8CDC81673F2B" TargetMode="External"/><Relationship Id="rId33" Type="http://schemas.openxmlformats.org/officeDocument/2006/relationships/hyperlink" Target="https://pravo-search.minjust.ru/bigs/showDocument.html?id=387507C3-B80D-4C0D-9291-8CDC81673F2B" TargetMode="External"/><Relationship Id="rId38" Type="http://schemas.openxmlformats.org/officeDocument/2006/relationships/hyperlink" Target="https://pravo-search.minjust.ru/bigs/showDocument.html?id=B11798FF-43B9-49DB-B06C-4223F9D555E2" TargetMode="External"/><Relationship Id="rId46" Type="http://schemas.openxmlformats.org/officeDocument/2006/relationships/hyperlink" Target="https://pravo-search.minjust.ru/bigs/showDocument.html?id=387507C3-B80D-4C0D-9291-8CDC81673F2B" TargetMode="External"/><Relationship Id="rId59" Type="http://schemas.openxmlformats.org/officeDocument/2006/relationships/hyperlink" Target="https://pravo-search.minjust.ru/bigs/showDocument.html?id=387507C3-B80D-4C0D-9291-8CDC81673F2B" TargetMode="External"/><Relationship Id="rId67" Type="http://schemas.openxmlformats.org/officeDocument/2006/relationships/hyperlink" Target="https://pravo-search.minjust.ru/bigs/showDocument.html?id=387507C3-B80D-4C0D-9291-8CDC81673F2B" TargetMode="External"/><Relationship Id="rId103" Type="http://schemas.openxmlformats.org/officeDocument/2006/relationships/hyperlink" Target="https://pravo-search.minjust.ru/bigs/showDocument.html?id=B11798FF-43B9-49DB-B06C-4223F9D555E2" TargetMode="External"/><Relationship Id="rId108" Type="http://schemas.openxmlformats.org/officeDocument/2006/relationships/hyperlink" Target="https://pravo-search.minjust.ru/bigs/showDocument.html?id=B11798FF-43B9-49DB-B06C-4223F9D555E2" TargetMode="External"/><Relationship Id="rId116" Type="http://schemas.openxmlformats.org/officeDocument/2006/relationships/hyperlink" Target="https://pravo-search.minjust.ru/bigs/showDocument.html?id=387507C3-B80D-4C0D-9291-8CDC81673F2B" TargetMode="External"/><Relationship Id="rId124" Type="http://schemas.openxmlformats.org/officeDocument/2006/relationships/hyperlink" Target="https://pravo-search.minjust.ru/bigs/showDocument.html?id=B11798FF-43B9-49DB-B06C-4223F9D555E2" TargetMode="External"/><Relationship Id="rId129" Type="http://schemas.openxmlformats.org/officeDocument/2006/relationships/hyperlink" Target="https://pravo-search.minjust.ru/bigs/showDocument.html?id=B11798FF-43B9-49DB-B06C-4223F9D555E2" TargetMode="External"/><Relationship Id="rId20" Type="http://schemas.openxmlformats.org/officeDocument/2006/relationships/hyperlink" Target="https://pravo-search.minjust.ru/bigs/showDocument.html?id=387507C3-B80D-4C0D-9291-8CDC81673F2B" TargetMode="External"/><Relationship Id="rId41" Type="http://schemas.openxmlformats.org/officeDocument/2006/relationships/hyperlink" Target="https://pravo-search.minjust.ru/bigs/showDocument.html?id=B11798FF-43B9-49DB-B06C-4223F9D555E2" TargetMode="External"/><Relationship Id="rId54" Type="http://schemas.openxmlformats.org/officeDocument/2006/relationships/hyperlink" Target="https://pravo-search.minjust.ru/bigs/showDocument.html?id=387507C3-B80D-4C0D-9291-8CDC81673F2B" TargetMode="External"/><Relationship Id="rId62" Type="http://schemas.openxmlformats.org/officeDocument/2006/relationships/hyperlink" Target="https://pravo-search.minjust.ru/bigs/showDocument.html?id=387507C3-B80D-4C0D-9291-8CDC81673F2B" TargetMode="External"/><Relationship Id="rId70" Type="http://schemas.openxmlformats.org/officeDocument/2006/relationships/hyperlink" Target="https://pravo-search.minjust.ru/bigs/showDocument.html?id=B11798FF-43B9-49DB-B06C-4223F9D555E2" TargetMode="External"/><Relationship Id="rId75" Type="http://schemas.openxmlformats.org/officeDocument/2006/relationships/hyperlink" Target="https://pravo-search.minjust.ru/bigs/showDocument.html?id=387507C3-B80D-4C0D-9291-8CDC81673F2B" TargetMode="External"/><Relationship Id="rId83" Type="http://schemas.openxmlformats.org/officeDocument/2006/relationships/hyperlink" Target="https://pravo-search.minjust.ru/bigs/showDocument.html?id=387507C3-B80D-4C0D-9291-8CDC81673F2B" TargetMode="External"/><Relationship Id="rId88" Type="http://schemas.openxmlformats.org/officeDocument/2006/relationships/hyperlink" Target="https://pravo-search.minjust.ru/bigs/showDocument.html?id=B11798FF-43B9-49DB-B06C-4223F9D555E2" TargetMode="External"/><Relationship Id="rId91" Type="http://schemas.openxmlformats.org/officeDocument/2006/relationships/hyperlink" Target="https://pravo-search.minjust.ru/bigs/showDocument.html?id=B11798FF-43B9-49DB-B06C-4223F9D555E2" TargetMode="External"/><Relationship Id="rId96" Type="http://schemas.openxmlformats.org/officeDocument/2006/relationships/hyperlink" Target="https://pravo-search.minjust.ru/bigs/showDocument.html?id=B11798FF-43B9-49DB-B06C-4223F9D555E2" TargetMode="External"/><Relationship Id="rId111" Type="http://schemas.openxmlformats.org/officeDocument/2006/relationships/hyperlink" Target="https://pravo-search.minjust.ru/bigs/showDocument.html?id=BBA0BFB1-06C7-4E50-A8D3-FE1045784BF1"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ravo-search.minjust.ru/bigs/showDocument.html?id=387507C3-B80D-4C0D-9291-8CDC81673F2B" TargetMode="External"/><Relationship Id="rId15" Type="http://schemas.openxmlformats.org/officeDocument/2006/relationships/hyperlink" Target="https://pravo-search.minjust.ru/bigs/showDocument.html?id=387507C3-B80D-4C0D-9291-8CDC81673F2B" TargetMode="External"/><Relationship Id="rId23" Type="http://schemas.openxmlformats.org/officeDocument/2006/relationships/hyperlink" Target="https://pravo-search.minjust.ru/bigs/showDocument.html?id=387507C3-B80D-4C0D-9291-8CDC81673F2B" TargetMode="External"/><Relationship Id="rId28" Type="http://schemas.openxmlformats.org/officeDocument/2006/relationships/hyperlink" Target="https://pravo-search.minjust.ru/bigs/showDocument.html?id=B11798FF-43B9-49DB-B06C-4223F9D555E2" TargetMode="External"/><Relationship Id="rId36" Type="http://schemas.openxmlformats.org/officeDocument/2006/relationships/hyperlink" Target="https://pravo-search.minjust.ru/bigs/showDocument.html?id=B11798FF-43B9-49DB-B06C-4223F9D555E2" TargetMode="External"/><Relationship Id="rId49" Type="http://schemas.openxmlformats.org/officeDocument/2006/relationships/hyperlink" Target="https://pravo-search.minjust.ru/bigs/showDocument.html?id=387507C3-B80D-4C0D-9291-8CDC81673F2B" TargetMode="External"/><Relationship Id="rId57" Type="http://schemas.openxmlformats.org/officeDocument/2006/relationships/hyperlink" Target="https://pravo-search.minjust.ru/bigs/showDocument.html?id=387507C3-B80D-4C0D-9291-8CDC81673F2B" TargetMode="External"/><Relationship Id="rId106" Type="http://schemas.openxmlformats.org/officeDocument/2006/relationships/hyperlink" Target="https://pravo-search.minjust.ru/bigs/showDocument.html?id=B11798FF-43B9-49DB-B06C-4223F9D555E2" TargetMode="External"/><Relationship Id="rId114" Type="http://schemas.openxmlformats.org/officeDocument/2006/relationships/hyperlink" Target="https://pravo-search.minjust.ru/bigs/showDocument.html?id=387507C3-B80D-4C0D-9291-8CDC81673F2B" TargetMode="External"/><Relationship Id="rId119" Type="http://schemas.openxmlformats.org/officeDocument/2006/relationships/hyperlink" Target="https://pravo-search.minjust.ru/bigs/showDocument.html?id=387507C3-B80D-4C0D-9291-8CDC81673F2B" TargetMode="External"/><Relationship Id="rId127" Type="http://schemas.openxmlformats.org/officeDocument/2006/relationships/hyperlink" Target="https://pravo-search.minjust.ru/bigs/showDocument.html?id=B11798FF-43B9-49DB-B06C-4223F9D555E2" TargetMode="External"/><Relationship Id="rId10" Type="http://schemas.openxmlformats.org/officeDocument/2006/relationships/hyperlink" Target="https://pravo-search.minjust.ru/bigs/showDocument.html?id=BBA0BFB1-06C7-4E50-A8D3-FE1045784BF1" TargetMode="External"/><Relationship Id="rId31" Type="http://schemas.openxmlformats.org/officeDocument/2006/relationships/hyperlink" Target="https://pravo-search.minjust.ru/bigs/showDocument.html?id=387507C3-B80D-4C0D-9291-8CDC81673F2B" TargetMode="External"/><Relationship Id="rId44" Type="http://schemas.openxmlformats.org/officeDocument/2006/relationships/hyperlink" Target="https://pravo-search.minjust.ru/bigs/showDocument.html?id=B11798FF-43B9-49DB-B06C-4223F9D555E2" TargetMode="External"/><Relationship Id="rId52" Type="http://schemas.openxmlformats.org/officeDocument/2006/relationships/hyperlink" Target="https://pravo-search.minjust.ru/bigs/showDocument.html?id=BBA0BFB1-06C7-4E50-A8D3-FE1045784BF1" TargetMode="External"/><Relationship Id="rId60" Type="http://schemas.openxmlformats.org/officeDocument/2006/relationships/hyperlink" Target="https://pravo-search.minjust.ru/bigs/showDocument.html?id=387507C3-B80D-4C0D-9291-8CDC81673F2B" TargetMode="External"/><Relationship Id="rId65" Type="http://schemas.openxmlformats.org/officeDocument/2006/relationships/hyperlink" Target="https://pravo-search.minjust.ru/bigs/showDocument.html?id=387507C3-B80D-4C0D-9291-8CDC81673F2B" TargetMode="External"/><Relationship Id="rId73" Type="http://schemas.openxmlformats.org/officeDocument/2006/relationships/hyperlink" Target="https://pravo-search.minjust.ru/bigs/showDocument.html?id=387507C3-B80D-4C0D-9291-8CDC81673F2B" TargetMode="External"/><Relationship Id="rId78" Type="http://schemas.openxmlformats.org/officeDocument/2006/relationships/hyperlink" Target="https://pravo-search.minjust.ru/bigs/showDocument.html?id=387507C3-B80D-4C0D-9291-8CDC81673F2B" TargetMode="External"/><Relationship Id="rId81" Type="http://schemas.openxmlformats.org/officeDocument/2006/relationships/hyperlink" Target="https://pravo-search.minjust.ru/bigs/showDocument.html?id=B11798FF-43B9-49DB-B06C-4223F9D555E2" TargetMode="External"/><Relationship Id="rId86" Type="http://schemas.openxmlformats.org/officeDocument/2006/relationships/hyperlink" Target="https://pravo-search.minjust.ru/bigs/showDocument.html?id=B11798FF-43B9-49DB-B06C-4223F9D555E2" TargetMode="External"/><Relationship Id="rId94" Type="http://schemas.openxmlformats.org/officeDocument/2006/relationships/hyperlink" Target="https://pravo-search.minjust.ru/bigs/showDocument.html?id=B11798FF-43B9-49DB-B06C-4223F9D555E2" TargetMode="External"/><Relationship Id="rId99" Type="http://schemas.openxmlformats.org/officeDocument/2006/relationships/hyperlink" Target="https://pravo-search.minjust.ru/bigs/showDocument.html?id=B11798FF-43B9-49DB-B06C-4223F9D555E2" TargetMode="External"/><Relationship Id="rId101" Type="http://schemas.openxmlformats.org/officeDocument/2006/relationships/hyperlink" Target="https://pravo-search.minjust.ru/bigs/showDocument.html?id=B11798FF-43B9-49DB-B06C-4223F9D555E2" TargetMode="External"/><Relationship Id="rId122" Type="http://schemas.openxmlformats.org/officeDocument/2006/relationships/hyperlink" Target="https://pravo-search.minjust.ru/bigs/showDocument.html?id=B11798FF-43B9-49DB-B06C-4223F9D555E2" TargetMode="External"/><Relationship Id="rId130" Type="http://schemas.openxmlformats.org/officeDocument/2006/relationships/hyperlink" Target="https://pravo-search.minjust.ru/bigs/showDocument.html?id=387507C3-B80D-4C0D-9291-8CDC81673F2B" TargetMode="External"/><Relationship Id="rId4" Type="http://schemas.openxmlformats.org/officeDocument/2006/relationships/hyperlink" Target="https://pravo-search.minjust.ru/bigs/showDocument.html?id=387507C3-B80D-4C0D-9291-8CDC81673F2B" TargetMode="External"/><Relationship Id="rId9" Type="http://schemas.openxmlformats.org/officeDocument/2006/relationships/hyperlink" Target="https://pravo-search.minjust.ru/bigs/showDocument.html?id=B11798FF-43B9-49DB-B06C-4223F9D555E2" TargetMode="External"/><Relationship Id="rId13" Type="http://schemas.openxmlformats.org/officeDocument/2006/relationships/hyperlink" Target="https://pravo-search.minjust.ru/bigs/showDocument.html?id=387507C3-B80D-4C0D-9291-8CDC81673F2B" TargetMode="External"/><Relationship Id="rId18" Type="http://schemas.openxmlformats.org/officeDocument/2006/relationships/hyperlink" Target="https://pravo-search.minjust.ru/bigs/showDocument.html?id=387507C3-B80D-4C0D-9291-8CDC81673F2B" TargetMode="External"/><Relationship Id="rId39" Type="http://schemas.openxmlformats.org/officeDocument/2006/relationships/hyperlink" Target="https://pravo-search.minjust.ru/bigs/showDocument.html?id=B11798FF-43B9-49DB-B06C-4223F9D555E2" TargetMode="External"/><Relationship Id="rId109" Type="http://schemas.openxmlformats.org/officeDocument/2006/relationships/hyperlink" Target="https://pravo-search.minjust.ru/bigs/showDocument.html?id=B11798FF-43B9-49DB-B06C-4223F9D555E2" TargetMode="External"/><Relationship Id="rId34" Type="http://schemas.openxmlformats.org/officeDocument/2006/relationships/hyperlink" Target="https://pravo-search.minjust.ru/bigs/showDocument.html?id=387507C3-B80D-4C0D-9291-8CDC81673F2B" TargetMode="External"/><Relationship Id="rId50" Type="http://schemas.openxmlformats.org/officeDocument/2006/relationships/hyperlink" Target="https://pravo-search.minjust.ru/bigs/showDocument.html?id=BBA0BFB1-06C7-4E50-A8D3-FE1045784BF1" TargetMode="External"/><Relationship Id="rId55" Type="http://schemas.openxmlformats.org/officeDocument/2006/relationships/hyperlink" Target="https://pravo-search.minjust.ru/bigs/showDocument.html?id=387507C3-B80D-4C0D-9291-8CDC81673F2B" TargetMode="External"/><Relationship Id="rId76" Type="http://schemas.openxmlformats.org/officeDocument/2006/relationships/hyperlink" Target="https://pravo-search.minjust.ru/bigs/showDocument.html?id=387507C3-B80D-4C0D-9291-8CDC81673F2B" TargetMode="External"/><Relationship Id="rId97" Type="http://schemas.openxmlformats.org/officeDocument/2006/relationships/hyperlink" Target="https://pravo-search.minjust.ru/bigs/showDocument.html?id=B11798FF-43B9-49DB-B06C-4223F9D555E2" TargetMode="External"/><Relationship Id="rId104" Type="http://schemas.openxmlformats.org/officeDocument/2006/relationships/hyperlink" Target="https://pravo-search.minjust.ru/bigs/showDocument.html?id=B11798FF-43B9-49DB-B06C-4223F9D555E2" TargetMode="External"/><Relationship Id="rId120" Type="http://schemas.openxmlformats.org/officeDocument/2006/relationships/hyperlink" Target="https://pravo-search.minjust.ru/bigs/showDocument.html?id=387507C3-B80D-4C0D-9291-8CDC81673F2B" TargetMode="External"/><Relationship Id="rId125" Type="http://schemas.openxmlformats.org/officeDocument/2006/relationships/hyperlink" Target="https://pravo-search.minjust.ru/bigs/showDocument.html?id=B11798FF-43B9-49DB-B06C-4223F9D555E2" TargetMode="External"/><Relationship Id="rId7" Type="http://schemas.openxmlformats.org/officeDocument/2006/relationships/hyperlink" Target="https://pravo-search.minjust.ru/bigs/showDocument.html?id=387507C3-B80D-4C0D-9291-8CDC81673F2B" TargetMode="External"/><Relationship Id="rId71" Type="http://schemas.openxmlformats.org/officeDocument/2006/relationships/hyperlink" Target="https://pravo-search.minjust.ru/bigs/showDocument.html?id=B11798FF-43B9-49DB-B06C-4223F9D555E2" TargetMode="External"/><Relationship Id="rId92" Type="http://schemas.openxmlformats.org/officeDocument/2006/relationships/hyperlink" Target="https://pravo-search.minjust.ru/bigs/showDocument.html?id=B11798FF-43B9-49DB-B06C-4223F9D555E2" TargetMode="External"/><Relationship Id="rId2" Type="http://schemas.openxmlformats.org/officeDocument/2006/relationships/settings" Target="settings.xml"/><Relationship Id="rId29" Type="http://schemas.openxmlformats.org/officeDocument/2006/relationships/hyperlink" Target="https://pravo-search.minjust.ru/bigs/showDocument.html?id=B11798FF-43B9-49DB-B06C-4223F9D555E2" TargetMode="External"/><Relationship Id="rId24" Type="http://schemas.openxmlformats.org/officeDocument/2006/relationships/hyperlink" Target="https://pravo-search.minjust.ru/bigs/showDocument.html?id=387507C3-B80D-4C0D-9291-8CDC81673F2B" TargetMode="External"/><Relationship Id="rId40" Type="http://schemas.openxmlformats.org/officeDocument/2006/relationships/hyperlink" Target="https://pravo-search.minjust.ru/bigs/showDocument.html?id=B11798FF-43B9-49DB-B06C-4223F9D555E2" TargetMode="External"/><Relationship Id="rId45" Type="http://schemas.openxmlformats.org/officeDocument/2006/relationships/hyperlink" Target="https://pravo-search.minjust.ru/bigs/showDocument.html?id=387507C3-B80D-4C0D-9291-8CDC81673F2B" TargetMode="External"/><Relationship Id="rId66" Type="http://schemas.openxmlformats.org/officeDocument/2006/relationships/hyperlink" Target="https://pravo-search.minjust.ru/bigs/showDocument.html?id=387507C3-B80D-4C0D-9291-8CDC81673F2B" TargetMode="External"/><Relationship Id="rId87" Type="http://schemas.openxmlformats.org/officeDocument/2006/relationships/hyperlink" Target="https://pravo-search.minjust.ru/bigs/showDocument.html?id=B11798FF-43B9-49DB-B06C-4223F9D555E2" TargetMode="External"/><Relationship Id="rId110" Type="http://schemas.openxmlformats.org/officeDocument/2006/relationships/hyperlink" Target="https://pravo-search.minjust.ru/bigs/showDocument.html?id=387507C3-B80D-4C0D-9291-8CDC81673F2B" TargetMode="External"/><Relationship Id="rId115" Type="http://schemas.openxmlformats.org/officeDocument/2006/relationships/hyperlink" Target="https://pravo-search.minjust.ru/bigs/showDocument.html?id=387507C3-B80D-4C0D-9291-8CDC81673F2B" TargetMode="External"/><Relationship Id="rId131" Type="http://schemas.openxmlformats.org/officeDocument/2006/relationships/fontTable" Target="fontTable.xml"/><Relationship Id="rId61" Type="http://schemas.openxmlformats.org/officeDocument/2006/relationships/hyperlink" Target="https://pravo-search.minjust.ru/bigs/showDocument.html?id=387507C3-B80D-4C0D-9291-8CDC81673F2B" TargetMode="External"/><Relationship Id="rId82" Type="http://schemas.openxmlformats.org/officeDocument/2006/relationships/hyperlink" Target="https://pravo-search.minjust.ru/bigs/showDocument.html?id=387507C3-B80D-4C0D-9291-8CDC81673F2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105</Pages>
  <Words>40431</Words>
  <Characters>230457</Characters>
  <Application>Microsoft Office Word</Application>
  <DocSecurity>0</DocSecurity>
  <Lines>1920</Lines>
  <Paragraphs>540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270348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2025-02-24T08:22:00Z</dcterms:created>
  <dcterms:modified xsi:type="dcterms:W3CDTF">2025-02-24T08:22:00Z</dcterms:modified>
</cp:coreProperties>
</file>