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bookmarkStart w:id="0" w:name="_GoBack"/>
      <w:bookmarkEnd w:id="0"/>
      <w:r w:rsidRPr="00CA6EA3">
        <w:rPr>
          <w:rFonts w:ascii="Arial" w:eastAsia="Times New Roman" w:hAnsi="Arial" w:cs="Arial"/>
          <w:color w:val="000000"/>
          <w:sz w:val="24"/>
          <w:szCs w:val="24"/>
          <w:lang w:eastAsia="ru-RU"/>
        </w:rPr>
        <w:t>АДМИНИСТРАЦИЯ КАРГАТСКОГО РАЙОНА</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НОВОСИБИРСКОЙ ОБЛАСТИ</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ПОСТАНОВЛЕНИЕ</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color w:val="000000"/>
          <w:spacing w:val="-1"/>
          <w:sz w:val="24"/>
          <w:szCs w:val="24"/>
          <w:lang w:eastAsia="ru-RU"/>
        </w:rPr>
        <w:t>г. Каргат</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color w:val="FFFFFF"/>
          <w:sz w:val="24"/>
          <w:szCs w:val="24"/>
          <w:lang w:eastAsia="ru-RU"/>
        </w:rPr>
        <w:t>[</w:t>
      </w:r>
      <w:r w:rsidRPr="00CA6EA3">
        <w:rPr>
          <w:rFonts w:ascii="Arial" w:eastAsia="Times New Roman" w:hAnsi="Arial" w:cs="Arial"/>
          <w:color w:val="000000"/>
          <w:sz w:val="24"/>
          <w:szCs w:val="24"/>
          <w:lang w:eastAsia="ru-RU"/>
        </w:rPr>
        <w:t>№209/82-п от 13.04.2023г.</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color w:val="FFFFFF"/>
          <w:sz w:val="24"/>
          <w:szCs w:val="24"/>
          <w:lang w:eastAsia="ru-RU"/>
        </w:rPr>
        <w:t>Я ШТАМПА]</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2"/>
          <w:szCs w:val="32"/>
          <w:lang w:eastAsia="ru-RU"/>
        </w:rPr>
        <w:t>Об утверждении административного регламента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на территории Каргатского района Новосибирской области</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ред. </w:t>
      </w:r>
      <w:hyperlink r:id="rId4" w:tgtFrame="_blank" w:history="1">
        <w:r w:rsidRPr="00CA6EA3">
          <w:rPr>
            <w:rFonts w:ascii="Arial" w:eastAsia="Times New Roman" w:hAnsi="Arial" w:cs="Arial"/>
            <w:color w:val="0000FF"/>
            <w:sz w:val="24"/>
            <w:szCs w:val="24"/>
            <w:lang w:eastAsia="ru-RU"/>
          </w:rPr>
          <w:t>от 23.08.2023 № 427/82-п</w:t>
        </w:r>
      </w:hyperlink>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 </w:t>
      </w:r>
      <w:hyperlink r:id="rId5"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Федеральным законом N 210-ФЗ от 27.07.2010 "</w:t>
      </w:r>
      <w:hyperlink r:id="rId6" w:tgtFrame="_blank" w:history="1">
        <w:r w:rsidRPr="00CA6EA3">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CA6EA3">
        <w:rPr>
          <w:rFonts w:ascii="Arial" w:eastAsia="Times New Roman" w:hAnsi="Arial" w:cs="Arial"/>
          <w:color w:val="000000"/>
          <w:sz w:val="24"/>
          <w:szCs w:val="24"/>
          <w:lang w:eastAsia="ru-RU"/>
        </w:rPr>
        <w:t>", руководствуясь Уставом Каргатского района Новосибирской области, администрация Каргатского района Новосибирской области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pacing w:val="40"/>
          <w:sz w:val="24"/>
          <w:szCs w:val="24"/>
          <w:lang w:eastAsia="ru-RU"/>
        </w:rPr>
        <w:t>постановляет:</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1.Утвердить административный регламент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на территории Каргатского района Новосибирской области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1.1 Считать утратившими силу постановления администрации Каргатского района Новосибирской области: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7" w:tgtFrame="_blank" w:history="1">
        <w:r w:rsidRPr="00CA6EA3">
          <w:rPr>
            <w:rFonts w:ascii="Arial" w:eastAsia="Times New Roman" w:hAnsi="Arial" w:cs="Arial"/>
            <w:color w:val="0000FF"/>
            <w:sz w:val="24"/>
            <w:szCs w:val="24"/>
            <w:lang w:eastAsia="ru-RU"/>
          </w:rPr>
          <w:t>от 25.04.2016 № 157</w:t>
        </w:r>
      </w:hyperlink>
      <w:r w:rsidRPr="00CA6EA3">
        <w:rPr>
          <w:rFonts w:ascii="Arial" w:eastAsia="Times New Roman" w:hAnsi="Arial" w:cs="Arial"/>
          <w:color w:val="000000"/>
          <w:sz w:val="24"/>
          <w:szCs w:val="24"/>
          <w:lang w:eastAsia="ru-RU"/>
        </w:rPr>
        <w:t> «Об утверждении административного регламента предоставления муниципальной услуги по выдаче 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8" w:tgtFrame="_blank" w:history="1">
        <w:r w:rsidRPr="00CA6EA3">
          <w:rPr>
            <w:rFonts w:ascii="Arial" w:eastAsia="Times New Roman" w:hAnsi="Arial" w:cs="Arial"/>
            <w:color w:val="0000FF"/>
            <w:sz w:val="24"/>
            <w:szCs w:val="24"/>
            <w:lang w:eastAsia="ru-RU"/>
          </w:rPr>
          <w:t>от 24.11.2016 №378</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9" w:tgtFrame="_blank" w:history="1">
        <w:r w:rsidRPr="00CA6EA3">
          <w:rPr>
            <w:rFonts w:ascii="Arial" w:eastAsia="Times New Roman" w:hAnsi="Arial" w:cs="Arial"/>
            <w:color w:val="0000FF"/>
            <w:sz w:val="24"/>
            <w:szCs w:val="24"/>
            <w:lang w:eastAsia="ru-RU"/>
          </w:rPr>
          <w:t>от 14.02.2017 №59</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10" w:tgtFrame="_blank" w:history="1">
        <w:r w:rsidRPr="00CA6EA3">
          <w:rPr>
            <w:rFonts w:ascii="Arial" w:eastAsia="Times New Roman" w:hAnsi="Arial" w:cs="Arial"/>
            <w:color w:val="0000FF"/>
            <w:sz w:val="24"/>
            <w:szCs w:val="24"/>
            <w:lang w:eastAsia="ru-RU"/>
          </w:rPr>
          <w:t>от 04.05.2017 №192</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11" w:tgtFrame="_blank" w:history="1">
        <w:r w:rsidRPr="00CA6EA3">
          <w:rPr>
            <w:rFonts w:ascii="Arial" w:eastAsia="Times New Roman" w:hAnsi="Arial" w:cs="Arial"/>
            <w:color w:val="0000FF"/>
            <w:sz w:val="24"/>
            <w:szCs w:val="24"/>
            <w:lang w:eastAsia="ru-RU"/>
          </w:rPr>
          <w:t>от 13.11.2017 №483</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12" w:tgtFrame="_blank" w:history="1">
        <w:r w:rsidRPr="00CA6EA3">
          <w:rPr>
            <w:rFonts w:ascii="Arial" w:eastAsia="Times New Roman" w:hAnsi="Arial" w:cs="Arial"/>
            <w:color w:val="0000FF"/>
            <w:sz w:val="24"/>
            <w:szCs w:val="24"/>
            <w:lang w:eastAsia="ru-RU"/>
          </w:rPr>
          <w:t>от 13.06.2018 №255</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13" w:tgtFrame="_blank" w:history="1">
        <w:r w:rsidRPr="00CA6EA3">
          <w:rPr>
            <w:rFonts w:ascii="Arial" w:eastAsia="Times New Roman" w:hAnsi="Arial" w:cs="Arial"/>
            <w:color w:val="0000FF"/>
            <w:sz w:val="24"/>
            <w:szCs w:val="24"/>
            <w:lang w:eastAsia="ru-RU"/>
          </w:rPr>
          <w:t>от 04.10.2018 № 383</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14" w:tgtFrame="_blank" w:history="1">
        <w:r w:rsidRPr="00CA6EA3">
          <w:rPr>
            <w:rFonts w:ascii="Arial" w:eastAsia="Times New Roman" w:hAnsi="Arial" w:cs="Arial"/>
            <w:color w:val="0000FF"/>
            <w:sz w:val="24"/>
            <w:szCs w:val="24"/>
            <w:lang w:eastAsia="ru-RU"/>
          </w:rPr>
          <w:t>от 30.11.2018 №458</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15" w:tgtFrame="_blank" w:history="1">
        <w:r w:rsidRPr="00CA6EA3">
          <w:rPr>
            <w:rFonts w:ascii="Arial" w:eastAsia="Times New Roman" w:hAnsi="Arial" w:cs="Arial"/>
            <w:color w:val="0000FF"/>
            <w:sz w:val="24"/>
            <w:szCs w:val="24"/>
            <w:lang w:eastAsia="ru-RU"/>
          </w:rPr>
          <w:t>от 09.07.2020 №251</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16" w:tgtFrame="_blank" w:history="1">
        <w:r w:rsidRPr="00CA6EA3">
          <w:rPr>
            <w:rFonts w:ascii="Arial" w:eastAsia="Times New Roman" w:hAnsi="Arial" w:cs="Arial"/>
            <w:color w:val="0000FF"/>
            <w:sz w:val="24"/>
            <w:szCs w:val="24"/>
            <w:lang w:eastAsia="ru-RU"/>
          </w:rPr>
          <w:t>от 25.12.2020 №514</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 </w:t>
      </w:r>
      <w:hyperlink r:id="rId17" w:tgtFrame="_blank" w:history="1">
        <w:r w:rsidRPr="00CA6EA3">
          <w:rPr>
            <w:rFonts w:ascii="Arial" w:eastAsia="Times New Roman" w:hAnsi="Arial" w:cs="Arial"/>
            <w:color w:val="0000FF"/>
            <w:sz w:val="24"/>
            <w:szCs w:val="24"/>
            <w:lang w:eastAsia="ru-RU"/>
          </w:rPr>
          <w:t>от 25.12.2020 №514</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18" w:tgtFrame="_blank" w:history="1">
        <w:r w:rsidRPr="00CA6EA3">
          <w:rPr>
            <w:rFonts w:ascii="Arial" w:eastAsia="Times New Roman" w:hAnsi="Arial" w:cs="Arial"/>
            <w:color w:val="0000FF"/>
            <w:sz w:val="24"/>
            <w:szCs w:val="24"/>
            <w:lang w:eastAsia="ru-RU"/>
          </w:rPr>
          <w:t>от 19.11.2021 №577</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w:t>
      </w:r>
      <w:hyperlink r:id="rId19" w:tgtFrame="_blank" w:history="1">
        <w:r w:rsidRPr="00CA6EA3">
          <w:rPr>
            <w:rFonts w:ascii="Arial" w:eastAsia="Times New Roman" w:hAnsi="Arial" w:cs="Arial"/>
            <w:color w:val="0000FF"/>
            <w:sz w:val="24"/>
            <w:szCs w:val="24"/>
            <w:lang w:eastAsia="ru-RU"/>
          </w:rPr>
          <w:t>от 06.05.2022 №217/82-п</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157»;</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20" w:tgtFrame="_blank" w:history="1">
        <w:r w:rsidRPr="00CA6EA3">
          <w:rPr>
            <w:rFonts w:ascii="Arial" w:eastAsia="Times New Roman" w:hAnsi="Arial" w:cs="Arial"/>
            <w:color w:val="0000FF"/>
            <w:sz w:val="24"/>
            <w:szCs w:val="24"/>
            <w:lang w:eastAsia="ru-RU"/>
          </w:rPr>
          <w:t>от 25.04.2016 №158</w:t>
        </w:r>
      </w:hyperlink>
      <w:r w:rsidRPr="00CA6EA3">
        <w:rPr>
          <w:rFonts w:ascii="Arial" w:eastAsia="Times New Roman" w:hAnsi="Arial" w:cs="Arial"/>
          <w:color w:val="000000"/>
          <w:sz w:val="24"/>
          <w:szCs w:val="24"/>
          <w:lang w:eastAsia="ru-RU"/>
        </w:rPr>
        <w:t> «Об утверждении административного регламента предоставления муниципальной услуги по продлению срока действия 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21" w:tgtFrame="_blank" w:history="1">
        <w:r w:rsidRPr="00CA6EA3">
          <w:rPr>
            <w:rFonts w:ascii="Arial" w:eastAsia="Times New Roman" w:hAnsi="Arial" w:cs="Arial"/>
            <w:color w:val="0000FF"/>
            <w:sz w:val="24"/>
            <w:szCs w:val="24"/>
            <w:lang w:eastAsia="ru-RU"/>
          </w:rPr>
          <w:t>от 13.06.2018 №255</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158»;</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22" w:tgtFrame="_blank" w:history="1">
        <w:r w:rsidRPr="00CA6EA3">
          <w:rPr>
            <w:rFonts w:ascii="Arial" w:eastAsia="Times New Roman" w:hAnsi="Arial" w:cs="Arial"/>
            <w:color w:val="0000FF"/>
            <w:sz w:val="24"/>
            <w:szCs w:val="24"/>
            <w:lang w:eastAsia="ru-RU"/>
          </w:rPr>
          <w:t>от 19.07.2018 №301</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158»;</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23" w:tgtFrame="_blank" w:history="1">
        <w:r w:rsidRPr="00CA6EA3">
          <w:rPr>
            <w:rFonts w:ascii="Arial" w:eastAsia="Times New Roman" w:hAnsi="Arial" w:cs="Arial"/>
            <w:color w:val="0000FF"/>
            <w:sz w:val="24"/>
            <w:szCs w:val="24"/>
            <w:lang w:eastAsia="ru-RU"/>
          </w:rPr>
          <w:t>от 04.10.2018 №383</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158»;</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24" w:tgtFrame="_blank" w:history="1">
        <w:r w:rsidRPr="00CA6EA3">
          <w:rPr>
            <w:rFonts w:ascii="Arial" w:eastAsia="Times New Roman" w:hAnsi="Arial" w:cs="Arial"/>
            <w:color w:val="0000FF"/>
            <w:sz w:val="24"/>
            <w:szCs w:val="24"/>
            <w:lang w:eastAsia="ru-RU"/>
          </w:rPr>
          <w:t>от 30.05.2019 №203</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158»;</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25" w:tgtFrame="_blank" w:history="1">
        <w:r w:rsidRPr="00CA6EA3">
          <w:rPr>
            <w:rFonts w:ascii="Arial" w:eastAsia="Times New Roman" w:hAnsi="Arial" w:cs="Arial"/>
            <w:color w:val="0000FF"/>
            <w:sz w:val="24"/>
            <w:szCs w:val="24"/>
            <w:lang w:eastAsia="ru-RU"/>
          </w:rPr>
          <w:t>от 25.12.2020 №515</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158»;</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26" w:tgtFrame="_blank" w:history="1">
        <w:r w:rsidRPr="00CA6EA3">
          <w:rPr>
            <w:rFonts w:ascii="Arial" w:eastAsia="Times New Roman" w:hAnsi="Arial" w:cs="Arial"/>
            <w:color w:val="0000FF"/>
            <w:sz w:val="24"/>
            <w:szCs w:val="24"/>
            <w:lang w:eastAsia="ru-RU"/>
          </w:rPr>
          <w:t>от 19.11.2021 №577</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158»;</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27" w:tgtFrame="_blank" w:history="1">
        <w:r w:rsidRPr="00CA6EA3">
          <w:rPr>
            <w:rFonts w:ascii="Arial" w:eastAsia="Times New Roman" w:hAnsi="Arial" w:cs="Arial"/>
            <w:color w:val="0000FF"/>
            <w:sz w:val="24"/>
            <w:szCs w:val="24"/>
            <w:lang w:eastAsia="ru-RU"/>
          </w:rPr>
          <w:t>от 07.06.2022 №277/82-п</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158»;</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28" w:tgtFrame="_blank" w:history="1">
        <w:r w:rsidRPr="00CA6EA3">
          <w:rPr>
            <w:rFonts w:ascii="Arial" w:eastAsia="Times New Roman" w:hAnsi="Arial" w:cs="Arial"/>
            <w:color w:val="0000FF"/>
            <w:sz w:val="24"/>
            <w:szCs w:val="24"/>
            <w:lang w:eastAsia="ru-RU"/>
          </w:rPr>
          <w:t>от 25.04.2016 №159</w:t>
        </w:r>
      </w:hyperlink>
      <w:r w:rsidRPr="00CA6EA3">
        <w:rPr>
          <w:rFonts w:ascii="Arial" w:eastAsia="Times New Roman" w:hAnsi="Arial" w:cs="Arial"/>
          <w:color w:val="000000"/>
          <w:sz w:val="24"/>
          <w:szCs w:val="24"/>
          <w:lang w:eastAsia="ru-RU"/>
        </w:rPr>
        <w:t> «Об утверждении административного регламента предоставления муниципальной услуги по внесению изменений в разрешение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29" w:tgtFrame="_blank" w:history="1">
        <w:r w:rsidRPr="00CA6EA3">
          <w:rPr>
            <w:rFonts w:ascii="Arial" w:eastAsia="Times New Roman" w:hAnsi="Arial" w:cs="Arial"/>
            <w:color w:val="0000FF"/>
            <w:sz w:val="24"/>
            <w:szCs w:val="24"/>
            <w:lang w:eastAsia="ru-RU"/>
          </w:rPr>
          <w:t>от 13.06.2018 №255</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159»;</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30" w:tgtFrame="_blank" w:history="1">
        <w:r w:rsidRPr="00CA6EA3">
          <w:rPr>
            <w:rFonts w:ascii="Arial" w:eastAsia="Times New Roman" w:hAnsi="Arial" w:cs="Arial"/>
            <w:color w:val="0000FF"/>
            <w:sz w:val="24"/>
            <w:szCs w:val="24"/>
            <w:lang w:eastAsia="ru-RU"/>
          </w:rPr>
          <w:t>от 04.10.2018 №383</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159»;</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31" w:tgtFrame="_blank" w:history="1">
        <w:r w:rsidRPr="00CA6EA3">
          <w:rPr>
            <w:rFonts w:ascii="Arial" w:eastAsia="Times New Roman" w:hAnsi="Arial" w:cs="Arial"/>
            <w:color w:val="0000FF"/>
            <w:sz w:val="24"/>
            <w:szCs w:val="24"/>
            <w:lang w:eastAsia="ru-RU"/>
          </w:rPr>
          <w:t>от 10.06.2020 №201</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159»;</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32" w:tgtFrame="_blank" w:history="1">
        <w:r w:rsidRPr="00CA6EA3">
          <w:rPr>
            <w:rFonts w:ascii="Arial" w:eastAsia="Times New Roman" w:hAnsi="Arial" w:cs="Arial"/>
            <w:color w:val="0000FF"/>
            <w:sz w:val="24"/>
            <w:szCs w:val="24"/>
            <w:lang w:eastAsia="ru-RU"/>
          </w:rPr>
          <w:t>от 25.12.2020 №515</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159»;</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hyperlink r:id="rId33" w:tgtFrame="_blank" w:history="1">
        <w:r w:rsidRPr="00CA6EA3">
          <w:rPr>
            <w:rFonts w:ascii="Arial" w:eastAsia="Times New Roman" w:hAnsi="Arial" w:cs="Arial"/>
            <w:color w:val="0000FF"/>
            <w:sz w:val="24"/>
            <w:szCs w:val="24"/>
            <w:lang w:eastAsia="ru-RU"/>
          </w:rPr>
          <w:t>от 19.11.2021 №577</w:t>
        </w:r>
      </w:hyperlink>
      <w:r w:rsidRPr="00CA6EA3">
        <w:rPr>
          <w:rFonts w:ascii="Arial" w:eastAsia="Times New Roman" w:hAnsi="Arial" w:cs="Arial"/>
          <w:color w:val="000000"/>
          <w:sz w:val="24"/>
          <w:szCs w:val="24"/>
          <w:lang w:eastAsia="ru-RU"/>
        </w:rPr>
        <w:t> «О внесении изменений в постановление администрации Каргатского района Новосибирской области от 25.04.2016 № 159»;</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Управляющему делами администрации Каргатского района (Кузьмину С.В.) опубликовать постановление на официальном сайте администрации Каргатского района Новосибирской области.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 Постановление вступает в законную силу после его официального опубликования.</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4. Контроль за исполнением настоящего постановления возложить на заместителя главы администрации Каргатского района Новосибирской области </w:t>
      </w:r>
      <w:proofErr w:type="spellStart"/>
      <w:r w:rsidRPr="00CA6EA3">
        <w:rPr>
          <w:rFonts w:ascii="Arial" w:eastAsia="Times New Roman" w:hAnsi="Arial" w:cs="Arial"/>
          <w:color w:val="000000"/>
          <w:sz w:val="24"/>
          <w:szCs w:val="24"/>
          <w:lang w:eastAsia="ru-RU"/>
        </w:rPr>
        <w:t>Опицко</w:t>
      </w:r>
      <w:proofErr w:type="spellEnd"/>
      <w:r w:rsidRPr="00CA6EA3">
        <w:rPr>
          <w:rFonts w:ascii="Arial" w:eastAsia="Times New Roman" w:hAnsi="Arial" w:cs="Arial"/>
          <w:color w:val="000000"/>
          <w:sz w:val="24"/>
          <w:szCs w:val="24"/>
          <w:lang w:eastAsia="ru-RU"/>
        </w:rPr>
        <w:t xml:space="preserve"> М.А.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Глава Каргатского района</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Новосибирской области</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В.А. </w:t>
      </w:r>
      <w:proofErr w:type="spellStart"/>
      <w:r w:rsidRPr="00CA6EA3">
        <w:rPr>
          <w:rFonts w:ascii="Arial" w:eastAsia="Times New Roman" w:hAnsi="Arial" w:cs="Arial"/>
          <w:color w:val="000000"/>
          <w:sz w:val="24"/>
          <w:szCs w:val="24"/>
          <w:lang w:eastAsia="ru-RU"/>
        </w:rPr>
        <w:t>Флек</w:t>
      </w:r>
      <w:proofErr w:type="spellEnd"/>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Default="00CA6EA3" w:rsidP="00CA6EA3">
      <w:pPr>
        <w:spacing w:after="0" w:line="240" w:lineRule="auto"/>
        <w:ind w:firstLine="709"/>
        <w:jc w:val="right"/>
        <w:rPr>
          <w:rFonts w:ascii="Arial" w:eastAsia="Times New Roman" w:hAnsi="Arial" w:cs="Arial"/>
          <w:color w:val="000000"/>
          <w:sz w:val="24"/>
          <w:szCs w:val="24"/>
          <w:lang w:eastAsia="ru-RU"/>
        </w:rPr>
      </w:pPr>
    </w:p>
    <w:p w:rsidR="00CA6EA3" w:rsidRPr="00CA6EA3" w:rsidRDefault="00CA6EA3" w:rsidP="00CA6EA3">
      <w:pPr>
        <w:spacing w:after="0" w:line="240" w:lineRule="auto"/>
        <w:ind w:firstLine="709"/>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УТВЕРЖДЕН</w:t>
      </w:r>
    </w:p>
    <w:p w:rsidR="00CA6EA3" w:rsidRPr="00CA6EA3" w:rsidRDefault="00CA6EA3" w:rsidP="00CA6EA3">
      <w:pPr>
        <w:spacing w:after="0" w:line="240" w:lineRule="auto"/>
        <w:ind w:firstLine="709"/>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постановлением администрации</w:t>
      </w:r>
    </w:p>
    <w:p w:rsidR="00CA6EA3" w:rsidRPr="00CA6EA3" w:rsidRDefault="00CA6EA3" w:rsidP="00CA6EA3">
      <w:pPr>
        <w:spacing w:after="0" w:line="240" w:lineRule="auto"/>
        <w:ind w:firstLine="709"/>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Каргатского района</w:t>
      </w:r>
    </w:p>
    <w:p w:rsidR="00CA6EA3" w:rsidRPr="00CA6EA3" w:rsidRDefault="00CA6EA3" w:rsidP="00CA6EA3">
      <w:pPr>
        <w:spacing w:after="0" w:line="240" w:lineRule="auto"/>
        <w:ind w:firstLine="709"/>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Новосибирской области</w:t>
      </w:r>
    </w:p>
    <w:p w:rsidR="00CA6EA3" w:rsidRPr="00CA6EA3" w:rsidRDefault="00CA6EA3" w:rsidP="00CA6EA3">
      <w:pPr>
        <w:spacing w:after="0" w:line="240" w:lineRule="auto"/>
        <w:ind w:firstLine="709"/>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 13.04.2023 № 209/82-п</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2"/>
          <w:szCs w:val="32"/>
          <w:lang w:eastAsia="ru-RU"/>
        </w:rPr>
        <w:t>Административный регламент</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2"/>
          <w:szCs w:val="32"/>
          <w:lang w:eastAsia="ru-RU"/>
        </w:rPr>
        <w:t>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0"/>
          <w:szCs w:val="30"/>
          <w:lang w:eastAsia="ru-RU"/>
        </w:rPr>
        <w:t>Раздел I. Общие положения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Предмет регулирования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1.1. Административный регламент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администрацией Каргатского района Новосибирской области полномочия по выдаче разрешения на строительство объекта капитального строительства, внесению изменений в разрешение на строительство, в том числе в связи с необходимостью продления срока действия разрешения на строительство в соответствии с частями 4 - 6 статьи 51 Градостроительного </w:t>
      </w:r>
      <w:hyperlink r:id="rId3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на выдачу разрешений на строительство федеральным органом исполнительной власти, органом исполнительной власти субъекта Российской Федерации, органом местного самоуправления,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(далее - уполномоченный орган государственной власти, орган местного самоуправления, организация) полномочия по выдаче разрешения на строительство объекта капитального строительства, внесению изменений в разрешение на строительство, в том числе в связи с необходимостью продления срока действия разрешения на строительство. Настоящий Административный регламент регулирует отношения, возникающие в связи с предоставлением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 (далее – услуга) в соответствии со статьей 51 Градостроительного </w:t>
      </w:r>
      <w:hyperlink r:id="rId3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Круг заявителей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1.2. Заявителями на получение муниципальной услуги являются физические или юридические лица, выполняющие функции застройщика в соответствии с пунктом 16 статьи 1 Градостроительного </w:t>
      </w:r>
      <w:hyperlink r:id="rId3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xml:space="preserve"> Российской Федерации, в том числе технические заказчики, которым застройщиком переданы свои функции, </w:t>
      </w:r>
      <w:r w:rsidRPr="00CA6EA3">
        <w:rPr>
          <w:rFonts w:ascii="Arial" w:eastAsia="Times New Roman" w:hAnsi="Arial" w:cs="Arial"/>
          <w:color w:val="000000"/>
          <w:sz w:val="24"/>
          <w:szCs w:val="24"/>
          <w:lang w:eastAsia="ru-RU"/>
        </w:rPr>
        <w:lastRenderedPageBreak/>
        <w:t>предусмотренные законодательством о градостроительной деятельности (далее – заявитель).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1.3. 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Требование предоставления заявителю муниципальной услуги в соответствии с вариантом предоставления муниципальной услуги, соответствующим признакам заявителя, определенным в результате анкетирования, проводимого органом, предоставляющим услугу (далее – профилирование),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также результата, за предоставлением которого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обратился заявитель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1.4 Муниципальная услуга предоставляется заявителю в соответствии с вариантом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1.5 Вариант предоставления муниципальной услуги определяется исходя из установленных в соответствии с Приложением № 1 к настоящему Административному регламенту признаков заявителя, а также из результата предоставления муниципальной услуги, за предоставлением которого обратился заявитель.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1.6 Признаки заявителя определяются путем профилирования, осуществляемого в соответствии с настоящим Административным регламентом.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0"/>
          <w:szCs w:val="30"/>
          <w:lang w:eastAsia="ru-RU"/>
        </w:rPr>
        <w:t>Раздел II. Стандарт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 Наименование муниципальной услуги -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органа государственной власти, органа местного самоуправления, организации, предоставляющей муниципальной услугу</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 Муниципальная услуга предоставляется администрацией Каргатского района Новосибирской области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Многофункциональный центр предоставления государственных и муниципальных услуг (далее – многофункциональный центр) вправе принять в соответствии с соглашением о взаимодействии между администрацией Каргатского района Новосибирской области и многофункциональным центром решение об отказе в приеме заявления о выдаче разрешения на строительство объекта капитального строительства, в том числе разрешения на строительство в отношении этапов строительства, реконструкции объектов капитального строительства (далее – заявление о выдаче разрешения на строительство), заявления о внесении изменений в разрешение на строительство, в том числе в связи с необходимостью продления срока действия разрешения на строительство (далее – заявление о внесении изменений), уведомления о переходе прав на земельный участок, права пользования недрами, об образовании земельного участка, предусмотренного частью 21.10 статьи 51 Градостроительного </w:t>
      </w:r>
      <w:hyperlink r:id="rId3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xml:space="preserve"> Российской Федерации (далее – уведомление) и </w:t>
      </w:r>
      <w:r w:rsidRPr="00CA6EA3">
        <w:rPr>
          <w:rFonts w:ascii="Arial" w:eastAsia="Times New Roman" w:hAnsi="Arial" w:cs="Arial"/>
          <w:color w:val="000000"/>
          <w:sz w:val="24"/>
          <w:szCs w:val="24"/>
          <w:lang w:eastAsia="ru-RU"/>
        </w:rPr>
        <w:lastRenderedPageBreak/>
        <w:t>прилагаемых к ним документов в случае, если такое заявление, уведомление подано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Правовые основания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 Перечень нормативных правовых актов, регулирующих предоставление муниципальной услуги (с указанием их реквизитов и источников официального опубликования), размещается в федеральной государственной информационной системе "Федеральный реестр государственных и муниципальных услуг (функций)".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Нормативные правовые акты, регулирующие предоставление муниципальной услуги, информация о порядке досудебного (внесудебного) обжалования решений и действий (бездействия) органов, предоставляющих муниципальную услугу, а также их должностных лиц, муниципальных служащих, работников размещаются на официальном сайте уполномоченного органа государственной власти. органа местного управления, организации в информационно-телекоммуникационной сети "Интернет" (https://kargatskiy.nso.ru/), а также в федеральной государственной информационной системе "Единый портал государственных и муниципальных услуг (функций)" (https://www.gosuslugi.ru/) (далее – Единый портал), на региональном портале государственных и муниципальных услуг (функций), являющемся государственной информационной системой субъекта Российской Федерации (https://digital.gov.ru) (далее – региональный портал).</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Состав и способы подачи запроса о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 Заявитель или его представитель представляет в уполномоченный в соответствии с частями 4 - 6 статьи 51 Градостроительного </w:t>
      </w:r>
      <w:hyperlink r:id="rId3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на выдачу разрешений на строительство орган государственной власти, орган местного самоуправления, организацию заявление о выдаче разрешения на строительство, заявление о внесении изменений, уведомление в случаях, предусмотренных </w:t>
      </w:r>
      <w:hyperlink r:id="rId3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по формам согласно Приложениям 2 - 5 к настоящему Административному регламенту, а также прилагаемые к ним документы, указанные в подпунктах "б"-"д" пункта 2.8 настоящего Административного регламента, одним из следующих способов: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в электронной форме посредством Единого портала, регионального портала.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случае представления заявления о выдаче разрешения на строительство, заявления о внесении изменений, уведомления и прилагаемых к ним документов указанным способом заявитель или его представитель, прошедшие процедуры регистрации, идентификации и аутентификации с использованием федеральной государственной информационной системы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(далее – ЕСИА) или иных государственных информационных систем, если такие государственные информационные системы в установленном Правительством Российской Федерации порядке обеспечивают взаимодействие с ЕСИА, при условии совпадения сведений о физическом лице в указанных информационных системах, заполняют формы указанных заявлений, уведомления с использованием интерактивной формы в электронном виде.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Заявление о выдаче разрешения на строительство, заявление о внесении изменений, уведомление направляется заявителем или его представителем вместе с прикрепленными электронными документами, указанными в подпунктах "б"-"д" пункта 2.8 настоящего Административного регламента. Заявление о выдаче разрешения на строительство, заявление о внесении изменений, уведомление подписываются заявителем или его представителем, уполномоченным на подписание таких заявлений, уведомления, простой электронной подписью, либо усиленной квалифицированной электронной подписью, либо усиленной неквалифицированной электронной подписью, сертификат ключа проверки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которая создается и проверяется с использованием средств электронной подписи и средств удостоверяющего центра, имеющих подтверждение соответствия требованиям, установленным федеральным органом исполнительной власти в области обеспечения безопасности в соответствии с частью 5 статьи 8 Федерального закона от 6 апреля 2011 года № 63-ФЗ "Об электронной подписи", а также при наличии у владельца сертификата ключа проверки ключа простой электронной подписи, выданного ему при личном приеме в соответствии с Правилами использования простой электронной подписи при обращении за получением государственных и муниципальных услуг, утвержденными постановлением Правительства Российской Федерации от 25 января 2013 года № 33 "Об использовании простой электронной подписи при оказании государственных и муниципальных услуг", в соответствии с Правилами определения видов электронной подписи, использование которых допускается при обращении за получением государственных и муниципальных услуг, утвержденными постановлением Правительства Российской Федерации от 25 июня 2012 года № 634 "О видах электронной подписи, использование которых допускается при обращении за получением государственных и муниципальных услуг" (далее – усиленная неквалифицированная электронная подпись).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о выдаче разрешения на строительство, заявление о внесении изменений, уведомление и прилагаемые к ним документы направляются в уполномоченный на выдачу разрешения на строительство федеральный орган исполнительной власти, организацию исключительно в электронной форме в случае, если проектная документация объекта капитального строительства и (или) результаты инженерных изысканий, выполненные для подготовки такой проектной документации, а также иные документы, необходимые для проведения государственной экспертизы проектной документации и (или) результатов инженерных изысканий, представлялись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о выдаче разрешения на строительство, заявление о внесении изменений, уведомление и прилагаемые к ним документы направляются в уполномоченный на выдачу разрешения на строительство орган исполнительной власти субъекта Российской Федерации, орган местного самоуправления исключительно в электронной форме в случаях, установленных нормативным правовым актом субъекта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предоставления услуги заявителю или его представителю обеспечивается в многофункциональном центре доступ к Единому порталу, региональному порталу в соответствии с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б) на бумажном носителе посредством личного обращения в уполномоченный орган государственной власти, орган местного самоуправления, </w:t>
      </w:r>
      <w:r w:rsidRPr="00CA6EA3">
        <w:rPr>
          <w:rFonts w:ascii="Arial" w:eastAsia="Times New Roman" w:hAnsi="Arial" w:cs="Arial"/>
          <w:color w:val="000000"/>
          <w:sz w:val="24"/>
          <w:szCs w:val="24"/>
          <w:lang w:eastAsia="ru-RU"/>
        </w:rPr>
        <w:lastRenderedPageBreak/>
        <w:t>организацию либо посредством почтового отправления с уведомлением о вручении;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на бумажном носителе посредством обращения в уполномоченный орган государственной власти, орган местного самоуправления через многофункциональный центр в соответствии с соглашением о взаимодействии между многофункциональным центром и уполномоченным органом государственной власти, органом местного самоуправления, заключенным в соответствии с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в электронной форме посредством единой информационной системы жилищного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Направить заявление о выдаче разрешения на строительство, заявление о внесении изменений, уведомление посредством единой информационной системы жилищного строительства вправе заявители - застройщики, наименования которых содержат слова "специализированный застройщик", за исключением случаев, если в соответствии с нормативным правовым актом субъекта Российской Федерации выдача разрешения на строительство осуществляется через иные информационные системы, которые должны быть интегрированы с единой информационной системой жилищного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Иные требования, в том числе учитывающие особенности предоставления муниципальной услуги в многофункциональных центрах, особенности предоставления муниципальной услуги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2.5. Документы, прилагаемые заявителем к заявлению о выдаче разрешения на строительство, заявлению о внесении изменений, уведомлению, представляемые в электронной форме, направляются в следующих форматах: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а) </w:t>
      </w:r>
      <w:proofErr w:type="spellStart"/>
      <w:r w:rsidRPr="00CA6EA3">
        <w:rPr>
          <w:rFonts w:ascii="Arial" w:eastAsia="Times New Roman" w:hAnsi="Arial" w:cs="Arial"/>
          <w:color w:val="000000"/>
          <w:sz w:val="24"/>
          <w:szCs w:val="24"/>
          <w:lang w:eastAsia="ru-RU"/>
        </w:rPr>
        <w:t>xml</w:t>
      </w:r>
      <w:proofErr w:type="spellEnd"/>
      <w:r w:rsidRPr="00CA6EA3">
        <w:rPr>
          <w:rFonts w:ascii="Arial" w:eastAsia="Times New Roman" w:hAnsi="Arial" w:cs="Arial"/>
          <w:color w:val="000000"/>
          <w:sz w:val="24"/>
          <w:szCs w:val="24"/>
          <w:lang w:eastAsia="ru-RU"/>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CA6EA3">
        <w:rPr>
          <w:rFonts w:ascii="Arial" w:eastAsia="Times New Roman" w:hAnsi="Arial" w:cs="Arial"/>
          <w:color w:val="000000"/>
          <w:sz w:val="24"/>
          <w:szCs w:val="24"/>
          <w:lang w:eastAsia="ru-RU"/>
        </w:rPr>
        <w:t>xml</w:t>
      </w:r>
      <w:proofErr w:type="spellEnd"/>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б) </w:t>
      </w:r>
      <w:proofErr w:type="spellStart"/>
      <w:r w:rsidRPr="00CA6EA3">
        <w:rPr>
          <w:rFonts w:ascii="Arial" w:eastAsia="Times New Roman" w:hAnsi="Arial" w:cs="Arial"/>
          <w:color w:val="000000"/>
          <w:sz w:val="24"/>
          <w:szCs w:val="24"/>
          <w:lang w:eastAsia="ru-RU"/>
        </w:rPr>
        <w:t>doc</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docx</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odt</w:t>
      </w:r>
      <w:proofErr w:type="spellEnd"/>
      <w:r w:rsidRPr="00CA6EA3">
        <w:rPr>
          <w:rFonts w:ascii="Arial" w:eastAsia="Times New Roman" w:hAnsi="Arial" w:cs="Arial"/>
          <w:color w:val="000000"/>
          <w:sz w:val="24"/>
          <w:szCs w:val="24"/>
          <w:lang w:eastAsia="ru-RU"/>
        </w:rPr>
        <w:t xml:space="preserve"> - для документов с текстовым содержанием, не включающим формулы (за исключением документов, указанных в подпункте "в" настоящего пункта);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 </w:t>
      </w:r>
      <w:proofErr w:type="spellStart"/>
      <w:r w:rsidRPr="00CA6EA3">
        <w:rPr>
          <w:rFonts w:ascii="Arial" w:eastAsia="Times New Roman" w:hAnsi="Arial" w:cs="Arial"/>
          <w:color w:val="000000"/>
          <w:sz w:val="24"/>
          <w:szCs w:val="24"/>
          <w:lang w:eastAsia="ru-RU"/>
        </w:rPr>
        <w:t>xls</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xlsx</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ods</w:t>
      </w:r>
      <w:proofErr w:type="spellEnd"/>
      <w:r w:rsidRPr="00CA6EA3">
        <w:rPr>
          <w:rFonts w:ascii="Arial" w:eastAsia="Times New Roman" w:hAnsi="Arial" w:cs="Arial"/>
          <w:color w:val="000000"/>
          <w:sz w:val="24"/>
          <w:szCs w:val="24"/>
          <w:lang w:eastAsia="ru-RU"/>
        </w:rPr>
        <w:t xml:space="preserve"> - для документов, содержащих расчеты;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г) </w:t>
      </w:r>
      <w:proofErr w:type="spellStart"/>
      <w:r w:rsidRPr="00CA6EA3">
        <w:rPr>
          <w:rFonts w:ascii="Arial" w:eastAsia="Times New Roman" w:hAnsi="Arial" w:cs="Arial"/>
          <w:color w:val="000000"/>
          <w:sz w:val="24"/>
          <w:szCs w:val="24"/>
          <w:lang w:eastAsia="ru-RU"/>
        </w:rPr>
        <w:t>pdf</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jpg</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jpeg</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png</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bmp</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tiff</w:t>
      </w:r>
      <w:proofErr w:type="spellEnd"/>
      <w:r w:rsidRPr="00CA6EA3">
        <w:rPr>
          <w:rFonts w:ascii="Arial" w:eastAsia="Times New Roman" w:hAnsi="Arial" w:cs="Arial"/>
          <w:color w:val="000000"/>
          <w:sz w:val="24"/>
          <w:szCs w:val="24"/>
          <w:lang w:eastAsia="ru-RU"/>
        </w:rPr>
        <w:t xml:space="preserve"> - для документов с текстовым содержанием, в том числе включающих формулы и (или) графические изображения (за исключением документов, указанных в подпункте "в" настоящего пункта), а также документов с графическим содержанием;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 </w:t>
      </w:r>
      <w:proofErr w:type="spellStart"/>
      <w:r w:rsidRPr="00CA6EA3">
        <w:rPr>
          <w:rFonts w:ascii="Arial" w:eastAsia="Times New Roman" w:hAnsi="Arial" w:cs="Arial"/>
          <w:color w:val="000000"/>
          <w:sz w:val="24"/>
          <w:szCs w:val="24"/>
          <w:lang w:eastAsia="ru-RU"/>
        </w:rPr>
        <w:t>zip</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rar</w:t>
      </w:r>
      <w:proofErr w:type="spellEnd"/>
      <w:r w:rsidRPr="00CA6EA3">
        <w:rPr>
          <w:rFonts w:ascii="Arial" w:eastAsia="Times New Roman" w:hAnsi="Arial" w:cs="Arial"/>
          <w:color w:val="000000"/>
          <w:sz w:val="24"/>
          <w:szCs w:val="24"/>
          <w:lang w:eastAsia="ru-RU"/>
        </w:rPr>
        <w:t xml:space="preserve"> – для сжатых документов в один файл;</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е) </w:t>
      </w:r>
      <w:proofErr w:type="spellStart"/>
      <w:r w:rsidRPr="00CA6EA3">
        <w:rPr>
          <w:rFonts w:ascii="Arial" w:eastAsia="Times New Roman" w:hAnsi="Arial" w:cs="Arial"/>
          <w:color w:val="000000"/>
          <w:sz w:val="24"/>
          <w:szCs w:val="24"/>
          <w:lang w:eastAsia="ru-RU"/>
        </w:rPr>
        <w:t>sig</w:t>
      </w:r>
      <w:proofErr w:type="spellEnd"/>
      <w:r w:rsidRPr="00CA6EA3">
        <w:rPr>
          <w:rFonts w:ascii="Arial" w:eastAsia="Times New Roman" w:hAnsi="Arial" w:cs="Arial"/>
          <w:color w:val="000000"/>
          <w:sz w:val="24"/>
          <w:szCs w:val="24"/>
          <w:lang w:eastAsia="ru-RU"/>
        </w:rPr>
        <w:t xml:space="preserve"> – для открепленной усиленной квалифицированной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2.6. В случае, если оригиналы документов, прилагаемых к заявлению о выдаче разрешения на строительство, заявлению о внесении изменений, уведомлению, выданы и подписаны уполномоченным органом на бумажном носителе, допускается формирование таких документов, представляемых в электронной форме,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proofErr w:type="spellStart"/>
      <w:r w:rsidRPr="00CA6EA3">
        <w:rPr>
          <w:rFonts w:ascii="Arial" w:eastAsia="Times New Roman" w:hAnsi="Arial" w:cs="Arial"/>
          <w:color w:val="000000"/>
          <w:sz w:val="24"/>
          <w:szCs w:val="24"/>
          <w:lang w:eastAsia="ru-RU"/>
        </w:rPr>
        <w:t>dpi</w:t>
      </w:r>
      <w:proofErr w:type="spellEnd"/>
      <w:r w:rsidRPr="00CA6EA3">
        <w:rPr>
          <w:rFonts w:ascii="Arial" w:eastAsia="Times New Roman" w:hAnsi="Arial" w:cs="Arial"/>
          <w:color w:val="000000"/>
          <w:sz w:val="24"/>
          <w:szCs w:val="24"/>
          <w:lang w:eastAsia="ru-RU"/>
        </w:rPr>
        <w:t xml:space="preserve"> (масштаб 1:1) и всех </w:t>
      </w:r>
      <w:r w:rsidRPr="00CA6EA3">
        <w:rPr>
          <w:rFonts w:ascii="Arial" w:eastAsia="Times New Roman" w:hAnsi="Arial" w:cs="Arial"/>
          <w:color w:val="000000"/>
          <w:sz w:val="24"/>
          <w:szCs w:val="24"/>
          <w:lang w:eastAsia="ru-RU"/>
        </w:rPr>
        <w:lastRenderedPageBreak/>
        <w:t>аутентичных признаков подлинности (графической подписи лица, печати, углового штампа бланка), с использованием следующих режимов: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"черно-белый" (при отсутствии в документе графических изображений и (или) цветного текста);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"оттенки серого" (при наличии в документе графических изображений, отличных от цветного графического изображения);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"цветной" или "режим полной цветопередачи" (при наличии в документе цветных графических изображений либо цветного текста).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Количество файлов должно соответствовать количеству документов, каждый из которых содержит текстовую и (или) графическую информацию.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 Документы, прилагаемые заявителем к заявлению о выдаче разрешения на строительство, заявлению о внесении изменений в разрешение на строительство, уведомлению, представляемые в электронной форме, должны обеспечивать: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идентифицировать документ и количество листов в документе;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содержать оглавление, соответствующее их смыслу и содержанию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Документы, подлежащие представлению в форматах </w:t>
      </w:r>
      <w:proofErr w:type="spellStart"/>
      <w:r w:rsidRPr="00CA6EA3">
        <w:rPr>
          <w:rFonts w:ascii="Arial" w:eastAsia="Times New Roman" w:hAnsi="Arial" w:cs="Arial"/>
          <w:color w:val="000000"/>
          <w:sz w:val="24"/>
          <w:szCs w:val="24"/>
          <w:lang w:eastAsia="ru-RU"/>
        </w:rPr>
        <w:t>xls</w:t>
      </w:r>
      <w:proofErr w:type="spellEnd"/>
      <w:r w:rsidRPr="00CA6EA3">
        <w:rPr>
          <w:rFonts w:ascii="Arial" w:eastAsia="Times New Roman" w:hAnsi="Arial" w:cs="Arial"/>
          <w:color w:val="000000"/>
          <w:sz w:val="24"/>
          <w:szCs w:val="24"/>
          <w:lang w:eastAsia="ru-RU"/>
        </w:rPr>
        <w:t xml:space="preserve">, </w:t>
      </w:r>
      <w:proofErr w:type="spellStart"/>
      <w:r w:rsidRPr="00CA6EA3">
        <w:rPr>
          <w:rFonts w:ascii="Arial" w:eastAsia="Times New Roman" w:hAnsi="Arial" w:cs="Arial"/>
          <w:color w:val="000000"/>
          <w:sz w:val="24"/>
          <w:szCs w:val="24"/>
          <w:lang w:eastAsia="ru-RU"/>
        </w:rPr>
        <w:t>xlsx</w:t>
      </w:r>
      <w:proofErr w:type="spellEnd"/>
      <w:r w:rsidRPr="00CA6EA3">
        <w:rPr>
          <w:rFonts w:ascii="Arial" w:eastAsia="Times New Roman" w:hAnsi="Arial" w:cs="Arial"/>
          <w:color w:val="000000"/>
          <w:sz w:val="24"/>
          <w:szCs w:val="24"/>
          <w:lang w:eastAsia="ru-RU"/>
        </w:rPr>
        <w:t xml:space="preserve"> или </w:t>
      </w:r>
      <w:proofErr w:type="spellStart"/>
      <w:r w:rsidRPr="00CA6EA3">
        <w:rPr>
          <w:rFonts w:ascii="Arial" w:eastAsia="Times New Roman" w:hAnsi="Arial" w:cs="Arial"/>
          <w:color w:val="000000"/>
          <w:sz w:val="24"/>
          <w:szCs w:val="24"/>
          <w:lang w:eastAsia="ru-RU"/>
        </w:rPr>
        <w:t>ods</w:t>
      </w:r>
      <w:proofErr w:type="spellEnd"/>
      <w:r w:rsidRPr="00CA6EA3">
        <w:rPr>
          <w:rFonts w:ascii="Arial" w:eastAsia="Times New Roman" w:hAnsi="Arial" w:cs="Arial"/>
          <w:color w:val="000000"/>
          <w:sz w:val="24"/>
          <w:szCs w:val="24"/>
          <w:lang w:eastAsia="ru-RU"/>
        </w:rPr>
        <w:t>, формируются в виде отдельного документа, представляемого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2.7.1. Порядок осуществления административных процедур (действий)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Формирование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Формирование заявления о выдаче разрешения на строительство, заявления о внесении изменений, уведомления осуществляется посредством заполнения электронной формы заявления о выдаче разрешения на строительство, заявления о внесении изменений, уведомления на Едином портале, региональном портале без необходимости дополнительной подачи заявления о выдаче разрешения на строительство, заявления о внесении изменений, уведомления в какой-либо иной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Форматно-логическая проверка сформированного заявления о выдаче разрешения на строительство, заявления о внесении изменений, уведомления осуществляется после заполнения заявителем каждого из полей электронной формы заявления о выдаче разрешения на строительство, заявления о внесении изменений, уведомления. При выявлении некорректно заполненного поля электронной формы заявления о выдаче разрешения на строительство, заявления о внесении изменений, уведомления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 формировании заявлений, уведомления заявителю обеспечивается: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возможность копирования и сохранения заявления о выдаче разрешения на строительство, заявления о внесении изменений, уведомления и иных документов, указанных в подпунктах "б"-"д" пункта 2.8, пунктах 2.9.1 - 2.9.7 настоящего Административного регламента, необходимых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б) возможность печати на бумажном носителе копии электронной формы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сохранение ранее введенных в электронную форму заявления о выдаче разрешения на строительство, заявления о внесении изменений, уведомления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заполнение полей электронной формы заявления о выдаче разрешения на строительство, заявления о внесении изменений, уведомления до начала ввода сведений заявителем с использованием сведений, размещенных в ЕСИА, и сведений, опубликованных на Едином портале, региональном портале, в части, касающейся сведений, отсутствующих в ЕСИА;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возможность вернуться на любой из этапов заполнения электронной формы заявления о выдаче разрешения на строительство, заявления о внесении изменений, уведомления без потери ранее введенной информации;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возможность доступа заявителя на Едином портале, региональном портале к ранее поданным им заявлениям о выдаче разрешения на строительство, заявлениям о внесении изменений, уведомлениям в течение не менее одного года, а также частично сформированных заявлений о выдаче разрешения на строительство, заявлений о внесении изменений, уведомлений – в течение не менее 3 месяцев.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Сформированное и подписанное заявление о выдаче разрешения на строительство, заявление о внесении изменений, уведомление и иные документы, необходимые для предоставления услуги, направляются в уполномоченный орган государственной власти, орган местного самоуправления, организацию посредством Единого портала, регионального портала.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2.7.2. Уполномоченный орган государственной власти, орган местного самоуправления, организация обеспечивает в срок не позднее одного рабочего дня с момента подачи заявления о выдаче разрешения на строительство, заявления о внесении изменений, уведомления на Едином портале, региональном портале, а в случае его поступления в выходной, нерабочий праздничный день, – в следующий за ним первый рабочий день: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прием документов, необходимых для предоставления услуги, и направление заявителю электронного сообщения о поступлении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регистрацию заявления о выдаче разрешения на строительство, заявления о внесении изменений, уведомления и направление заявителю уведомления о регистрации заявления о выдаче разрешения на строительство, заявления о внесении изменений, уведомления либо об отказе в приеме документов, необходимых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2.7.3. Электронное заявление о выдаче разрешения на строительство, заявление о внесении изменений, уведомление становится доступным для должностного лица уполномоченного органа государственной власти, органа местного самоуправления, организации, ответственного за прием и регистрацию заявления о выдаче разрешения на строительство, заявления о внесении изменений, уведомления (далее – ответственное должностное лицо), в государственной информационной системе, используемой уполномоченным органом государственной власти, органом местного самоуправления, организацией для предоставления услуги (далее – ГИС).</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Ответственное должностное лицо: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проверяет наличие электронных заявлений о выдаче разрешения на строительство, заявлений о внесении изменений, уведомлений, поступивших посредством Единого портала, регионального портала, с периодичностью не реже 2 раз в день;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рассматривает поступившие заявления о выдаче разрешения на строительство, заявления о внесении изменений, уведомления и приложенные к ним документы;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производит действия в соответствии с пунктом 2.7.2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2.7.4. Заявителю в качестве результата предоставления услуги обеспечивается возможность получения документа: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государственной власти, органа местного самоуправления, организации, направленного заявителю в личный кабинет на Едином портале, региональном портале;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виде бумажного документа, подтверждающего содержание электронного документа, который заявитель получает при личном обращении в многофункциональном центре.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2.7.5. Получение информации о ходе рассмотрения заявления о выдаче разрешения на строительство, заявления о внесении изменений, уведомления и о результате предоставления услуги производится в личном кабинете на Едином портале, региональном портале, при условии авторизации. Заявитель имеет возможность просматривать статус электронного заявления о выдаче разрешения на строительство, заявления о внесении изменений, уведомления, а также информацию о дальнейших действиях в личном кабинете по собственной инициативе, в любое время.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 предоставлении услуги в электронной форме заявителю направляется: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уведомление о приеме и регистрации заявления о выдаче разрешения на строительство, заявления о внесении изменений, уведомления и иных документов, необходимых для предоставления услуги, содержащее сведения о факте приема заявления о выдаче разрешения на строительство, заявления о внесении изменений, уведомления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документов, необходимых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2.7.6. Оценка качества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Оценка качества предоставления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w:t>
      </w:r>
      <w:r w:rsidRPr="00CA6EA3">
        <w:rPr>
          <w:rFonts w:ascii="Arial" w:eastAsia="Times New Roman" w:hAnsi="Arial" w:cs="Arial"/>
          <w:color w:val="000000"/>
          <w:sz w:val="24"/>
          <w:szCs w:val="24"/>
          <w:lang w:eastAsia="ru-RU"/>
        </w:rPr>
        <w:lastRenderedPageBreak/>
        <w:t>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2.7.7. Заявителю обеспечивается возможность направления жалобы на решения, действия или бездействие уполномоченного органа государственной власти, органа местного самоуправления, организации, должностного лица уполномоченного органа государственной власти, органа местного самоуправления, организации либо муниципального служащего в соответствии со статьей 112 Федерального закона </w:t>
      </w:r>
      <w:hyperlink r:id="rId40" w:tgtFrame="_blank" w:history="1">
        <w:r w:rsidRPr="00CA6EA3">
          <w:rPr>
            <w:rFonts w:ascii="Arial" w:eastAsia="Times New Roman" w:hAnsi="Arial" w:cs="Arial"/>
            <w:color w:val="0000FF"/>
            <w:sz w:val="24"/>
            <w:szCs w:val="24"/>
            <w:lang w:eastAsia="ru-RU"/>
          </w:rPr>
          <w:t>от 27 июля 2010 года № 210-ФЗ</w:t>
        </w:r>
      </w:hyperlink>
      <w:r w:rsidRPr="00CA6EA3">
        <w:rPr>
          <w:rFonts w:ascii="Arial" w:eastAsia="Times New Roman" w:hAnsi="Arial" w:cs="Arial"/>
          <w:color w:val="000000"/>
          <w:sz w:val="24"/>
          <w:szCs w:val="24"/>
          <w:lang w:eastAsia="ru-RU"/>
        </w:rPr>
        <w:t> "</w:t>
      </w:r>
      <w:hyperlink r:id="rId41" w:tgtFrame="_blank" w:history="1">
        <w:r w:rsidRPr="00CA6EA3">
          <w:rPr>
            <w:rFonts w:ascii="Arial" w:eastAsia="Times New Roman" w:hAnsi="Arial" w:cs="Arial"/>
            <w:color w:val="0000FF"/>
            <w:sz w:val="24"/>
            <w:szCs w:val="24"/>
            <w:lang w:eastAsia="ru-RU"/>
          </w:rPr>
          <w:t>Об организации предоставления государственных и муниципальных услуг</w:t>
        </w:r>
      </w:hyperlink>
      <w:r w:rsidRPr="00CA6EA3">
        <w:rPr>
          <w:rFonts w:ascii="Arial" w:eastAsia="Times New Roman" w:hAnsi="Arial" w:cs="Arial"/>
          <w:color w:val="000000"/>
          <w:sz w:val="24"/>
          <w:szCs w:val="24"/>
          <w:lang w:eastAsia="ru-RU"/>
        </w:rPr>
        <w:t>" (далее – Федеральный закон № 210-ФЗ) и в порядке, установленном 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Исчерпывающий перечень документов, необходимых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2.8. Исчерпывающий перечень документов, необходимых для предоставления услуги, подлежащих представлению заявителем самостоятельно: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заявление о выдаче разрешения на строительство, заявление о внесении изменений, уведомление. В случае их представления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указанные заявления, уведомление заполняются путем внесения соответствующих сведений в интерактивную форму на Едином портале, региональном портале;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документ, удостоверяющий личность заявителя или представителя заявителя, в случае представления заявления о выдаче разрешения на строительство, заявления о внесении изменений, уведомления и прилагаемых к ним документов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 в организацию.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представление указанного документа не требуется;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документ, подтверждающий полномочия представителя заявителя действовать от имени заявителя (в случае обращения за получением услуги представителя заявителя). В случае представления документов в электронной форме посредством Единого портала, регионального портала в соответствии с подпунктом "а" пункта 2.4 настоящего Административного регламента указанный документ, выданный заявителем, являющимся юридическим лицом, удостоверяется усиленной квалифицированной электронной подписью или усиленной неквалифицированной электронной подписью правомочного должностного лица такого юридического лица, а документ, выданный заявителем, являющимся физическим лицом, - усиленной квалифицированной электронной подписью нотариуса;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г) согласие всех правообладателей объекта капитального строительства в случае реконструкции такого объекта, за исключением указанных в пункте 6.2 части </w:t>
      </w:r>
      <w:r w:rsidRPr="00CA6EA3">
        <w:rPr>
          <w:rFonts w:ascii="Arial" w:eastAsia="Times New Roman" w:hAnsi="Arial" w:cs="Arial"/>
          <w:color w:val="000000"/>
          <w:sz w:val="24"/>
          <w:szCs w:val="24"/>
          <w:lang w:eastAsia="ru-RU"/>
        </w:rPr>
        <w:lastRenderedPageBreak/>
        <w:t>7 статьи 51 Градостроительного </w:t>
      </w:r>
      <w:hyperlink r:id="rId4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случаев реконструкции многоквартирного дома, согласие правообладателей всех домов блокированной застройки в одном ряду в случае реконструкции одного из домов блокированной застройки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 решение общего собрания собственников помещений и </w:t>
      </w:r>
      <w:proofErr w:type="spellStart"/>
      <w:r w:rsidRPr="00CA6EA3">
        <w:rPr>
          <w:rFonts w:ascii="Arial" w:eastAsia="Times New Roman" w:hAnsi="Arial" w:cs="Arial"/>
          <w:color w:val="000000"/>
          <w:sz w:val="24"/>
          <w:szCs w:val="24"/>
          <w:lang w:eastAsia="ru-RU"/>
        </w:rPr>
        <w:t>машино</w:t>
      </w:r>
      <w:proofErr w:type="spellEnd"/>
      <w:r w:rsidRPr="00CA6EA3">
        <w:rPr>
          <w:rFonts w:ascii="Arial" w:eastAsia="Times New Roman" w:hAnsi="Arial" w:cs="Arial"/>
          <w:color w:val="000000"/>
          <w:sz w:val="24"/>
          <w:szCs w:val="24"/>
          <w:lang w:eastAsia="ru-RU"/>
        </w:rPr>
        <w:t xml:space="preserve">-мест в многоквартирном доме, принятое в соответствии с жилищным законодательством в случае реконструкции многоквартирного дома, или, если в результате такой реконструкции произойдет уменьшение размера общего имущества в многоквартирном доме, согласие всех собственников помещений и </w:t>
      </w:r>
      <w:proofErr w:type="spellStart"/>
      <w:r w:rsidRPr="00CA6EA3">
        <w:rPr>
          <w:rFonts w:ascii="Arial" w:eastAsia="Times New Roman" w:hAnsi="Arial" w:cs="Arial"/>
          <w:color w:val="000000"/>
          <w:sz w:val="24"/>
          <w:szCs w:val="24"/>
          <w:lang w:eastAsia="ru-RU"/>
        </w:rPr>
        <w:t>машино</w:t>
      </w:r>
      <w:proofErr w:type="spellEnd"/>
      <w:r w:rsidRPr="00CA6EA3">
        <w:rPr>
          <w:rFonts w:ascii="Arial" w:eastAsia="Times New Roman" w:hAnsi="Arial" w:cs="Arial"/>
          <w:color w:val="000000"/>
          <w:sz w:val="24"/>
          <w:szCs w:val="24"/>
          <w:lang w:eastAsia="ru-RU"/>
        </w:rPr>
        <w:t>-мест в многоквартирном доме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 Исчерпывающий перечень необходимых для предоставления услуги документов (их копий или сведений, содержащихся в них), которые запрашиваются уполномоченным органом государственной власти, органом местного самоуправления, организацией в порядке межведомственного информационного взаимодействия (в том числе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(далее – СМЭВ) в государственных органах, органах местного самоуправления и подведомственных государственным органам или органам местного самоуправления организациях, в распоряжении которых находятся указанные документы, и которые заявитель вправе представить по собственной инициативе: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2.9.1. В случае представления заявления о выдаче разрешения на строительство,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w:t>
      </w:r>
      <w:hyperlink r:id="rId4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частью 7.3 статьи 51 Градостроительного </w:t>
      </w:r>
      <w:hyperlink r:id="rId4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 градостроительный план земельного участка, выданный не ранее чем за три года до дня представления заявления на получение разрешения на </w:t>
      </w:r>
      <w:r w:rsidRPr="00CA6EA3">
        <w:rPr>
          <w:rFonts w:ascii="Arial" w:eastAsia="Times New Roman" w:hAnsi="Arial" w:cs="Arial"/>
          <w:color w:val="000000"/>
          <w:sz w:val="24"/>
          <w:szCs w:val="24"/>
          <w:lang w:eastAsia="ru-RU"/>
        </w:rPr>
        <w:lastRenderedPageBreak/>
        <w:t>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результаты инженерных изысканий и следующие материалы, содержащиеся в утвержденной в соответствии с частью 15 статьи 48 Градостроительного </w:t>
      </w:r>
      <w:hyperlink r:id="rId4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пояснительная записка;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w:t>
      </w:r>
      <w:hyperlink r:id="rId4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w:t>
      </w:r>
      <w:hyperlink r:id="rId4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если такая проектная документация подлежит экспертизе в соответствии со статьей 49 Градостроительного </w:t>
      </w:r>
      <w:hyperlink r:id="rId4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w:t>
      </w:r>
      <w:hyperlink r:id="rId49"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w:t>
      </w:r>
      <w:hyperlink r:id="rId5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подтверждение соответствия вносимых в проектную документацию изменений требованиям, указанным в части 3.8 статьи 49 Градостроительного </w:t>
      </w:r>
      <w:hyperlink r:id="rId51"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w:t>
      </w:r>
      <w:hyperlink r:id="rId52" w:tgtFrame="_blank" w:history="1">
        <w:r w:rsidRPr="00CA6EA3">
          <w:rPr>
            <w:rFonts w:ascii="Arial" w:eastAsia="Times New Roman" w:hAnsi="Arial" w:cs="Arial"/>
            <w:color w:val="0000FF"/>
            <w:sz w:val="24"/>
            <w:szCs w:val="24"/>
            <w:lang w:eastAsia="ru-RU"/>
          </w:rPr>
          <w:t xml:space="preserve">Градостроительным </w:t>
        </w:r>
        <w:r w:rsidRPr="00CA6EA3">
          <w:rPr>
            <w:rFonts w:ascii="Arial" w:eastAsia="Times New Roman" w:hAnsi="Arial" w:cs="Arial"/>
            <w:color w:val="0000FF"/>
            <w:sz w:val="24"/>
            <w:szCs w:val="24"/>
            <w:lang w:eastAsia="ru-RU"/>
          </w:rPr>
          <w:lastRenderedPageBreak/>
          <w:t>кодексом</w:t>
        </w:r>
      </w:hyperlink>
      <w:r w:rsidRPr="00CA6EA3">
        <w:rPr>
          <w:rFonts w:ascii="Arial" w:eastAsia="Times New Roman" w:hAnsi="Arial" w:cs="Arial"/>
          <w:color w:val="000000"/>
          <w:sz w:val="24"/>
          <w:szCs w:val="24"/>
          <w:lang w:eastAsia="ru-RU"/>
        </w:rPr>
        <w:t>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w:t>
      </w:r>
      <w:hyperlink r:id="rId5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подтверждение соответствия вносимых в проектную документацию изменений требованиям, указанным в части 3.9 статьи 49 Градостроительного </w:t>
      </w:r>
      <w:hyperlink r:id="rId5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w:t>
      </w:r>
      <w:hyperlink r:id="rId5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 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статьей 40 Градостроительного </w:t>
      </w:r>
      <w:hyperlink r:id="rId5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 в случае проведения реконструкции объекта капитального строительства муниципальным заказчиком, являющимся органом государственной власти (государственным органом).Государственной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 утратил силу; (в ред. </w:t>
      </w:r>
      <w:hyperlink r:id="rId57" w:tgtFrame="_blank" w:history="1">
        <w:r w:rsidRPr="00CA6EA3">
          <w:rPr>
            <w:rFonts w:ascii="Arial" w:eastAsia="Times New Roman" w:hAnsi="Arial" w:cs="Arial"/>
            <w:color w:val="0000FF"/>
            <w:sz w:val="24"/>
            <w:szCs w:val="24"/>
            <w:lang w:eastAsia="ru-RU"/>
          </w:rPr>
          <w:t>от 23.08.2023 № 427/82-п</w:t>
        </w:r>
      </w:hyperlink>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л) 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w:t>
      </w:r>
      <w:r w:rsidRPr="00CA6EA3">
        <w:rPr>
          <w:rFonts w:ascii="Arial" w:eastAsia="Times New Roman" w:hAnsi="Arial" w:cs="Arial"/>
          <w:color w:val="000000"/>
          <w:sz w:val="24"/>
          <w:szCs w:val="24"/>
          <w:lang w:eastAsia="ru-RU"/>
        </w:rPr>
        <w:lastRenderedPageBreak/>
        <w:t>определенным в соответствии с </w:t>
      </w:r>
      <w:hyperlink r:id="rId5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 сведения об утверждении типового архитектурного решения объекта капитального строительства, утвержденное в соответствии с Федеральным законом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w:t>
      </w:r>
      <w:hyperlink r:id="rId5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образованном путем объединения земельных участков, в отношении которых или одного из которых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об образовании земельных участков путем объединения земельных участков, в отношении которых или одного из которых выдано разрешение на строительство,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60"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 решение об образовании земельных участков путем раздела, перераспределения земельных участков или выдела из земельных участков, в </w:t>
      </w:r>
      <w:r w:rsidRPr="00CA6EA3">
        <w:rPr>
          <w:rFonts w:ascii="Arial" w:eastAsia="Times New Roman" w:hAnsi="Arial" w:cs="Arial"/>
          <w:color w:val="000000"/>
          <w:sz w:val="24"/>
          <w:szCs w:val="24"/>
          <w:lang w:eastAsia="ru-RU"/>
        </w:rPr>
        <w:lastRenderedPageBreak/>
        <w:t>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градостроительный план земельного участка, на котором планируется осуществить строительство, реконструкцию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2.9.4. В случае представления уведомления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в отношении которого прежнему правообладателю земельного участка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 предоставлении права пользования недрами и решение о переоформлении лицензии на право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2.9.5. В случае представления уведомления о переходе прав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правоустанавливающие документы на земельный участок, в отношении которого прежнему правообладателю земельного участка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2.9.6. В случае представления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документ, содержащий информацию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отсутствия начатых работ по строительству, реконструкции на день подачи заявления о внесении изменений в связи с продлением срока действия такого разрешения;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информация о наличии извещения о начале работ по строительству, реконструкции на день подачи заявления о внесении изменений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w:t>
      </w:r>
      <w:hyperlink r:id="rId61"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2.10. Документы, указанные в подпунктах "а", "г" и "д" пункта 2.9.1, подпункте "б" пункта 2.9.5 настоящего Административного регламента, направляются заявителем самостоятельно, если указанные документы (их копии или сведения, содержащиеся в них) отсутствуют в Едином государственном реестре недвижимости или едином государственном реестре заключений экспертизы проектной документации объектов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2.11. Непредставление (несвоевременное представление) государственными органами власти, органами местного самоуправления, организациями находящихся в их распоряжении документов и информации не может являться основанием для отказа в выдаче разрешения на строительство, во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Срок регистрации запроса заявителя о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2.12. Регистрация заявления о выдаче разрешения на строительство, заявления о внесении изменений, уведомления, представленных заявителем указанными в пункте 2.4 настоящего Административного регламента способами в уполномоченный орган государственной власти, орган местного самоуправления, организацию, осуществляется не позднее одного рабочего дня, следующего за днем его получения.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случае представления заявления о выдаче разрешения на строительство, заявления о внесении изменений, уведомления посредством Единого портала, регионального портала или единой информационной системы жилищного строительства вне рабочего времени уполномоченного органа государственной власти, органа местного самоуправления, организации либо в выходной, нерабочий праздничный день днем получения заявления о выдаче разрешения на строительство, заявления о внесении изменений, уведомления считается первый рабочий день, следующий за днем представления заявителем указанных заявления,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Срок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2.13. Срок предоставления услуги составляет: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не более пяти рабочих дней со дня получения заявления о выдаче разрешения на строительство, заявления о внесении изменений, уведомления уполномоченным органом государственной власти, органом местного самоуправления, организацией, за исключением случая, предусмотренного частью 11.1 статьи 51 Градостроительного </w:t>
      </w:r>
      <w:hyperlink r:id="rId6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не более тридцати календарных дней со дня получения заявления о выдаче разрешения на строительство, заявления о внесении изменений, уведомления уполномоченным органом государственной власти, органом местного самоуправления, организацией в случае предоставления услуги в соответствии с частью 11.1 статьи 51 Градостроительного </w:t>
      </w:r>
      <w:hyperlink r:id="rId6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о выдаче разрешения на строительство, заявление о внесении изменений, уведомление считается полученным уполномоченным органом государственной власти, органом местного самоуправления, организацией со дня его регистрации.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Исчерпывающий перечень оснований для приостановления или отказа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2.14. Оснований для приостановления предоставления услуги или отказа в предоставлении услуги не предусмотрено законодательством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Основания для отказа в выдаче разрешения на строительство, во внесении изменений в разрешение на строительство предусмотрены пунктами 2.22.1 – 2.22.7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2.15. Исчерпывающий перечень оснований для отказа в приеме документов, указанных в пункте 2.8 настоящего Административного регламента, в том числе представленных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а) заявление о выдаче разрешения на строительство, заявление о внесении изменений, уведомление представлено в орган государственной власти, орган </w:t>
      </w:r>
      <w:r w:rsidRPr="00CA6EA3">
        <w:rPr>
          <w:rFonts w:ascii="Arial" w:eastAsia="Times New Roman" w:hAnsi="Arial" w:cs="Arial"/>
          <w:color w:val="000000"/>
          <w:sz w:val="24"/>
          <w:szCs w:val="24"/>
          <w:lang w:eastAsia="ru-RU"/>
        </w:rPr>
        <w:lastRenderedPageBreak/>
        <w:t>местного самоуправления или организацию, в полномочия которых не входит предоставление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неполное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заявления (уведомления) на Едином портале, региональном портале;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непредставление документов, предусмотренных подпунктами "а" -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представленные документы содержат подчистки и исправления текста;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заявление о выдаче разрешения на строительство, заявление о внесении изменений, уведомление и документы, указанные в подпунктах "б" - "д" пункта 2.8 настоящего Административного регламента, представлены в электронной форме с нарушением требований, установленных пунктами 2.5 – 2.7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 выявлено несоблюдение установленных статьей 11 Федерального закона от 6 апреля 2011 года №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2.16. Решение об отказе в приеме документов, указанных в пункте 2.8 настоящего Административного регламента, оформляется по форме согласно Приложению № 6 к настоящему Административному регламенту.</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2.17. Решение об отказе в приеме документов, указанных в пункте 2.8 настоящего Административного регламента, направляется заявителю способом, определенным заявителем в заявлении о выдаче разрешения на строительство, заявлении о внесении изменений, уведомлении, не позднее рабочего дня, следующего за днем получения таких заявлений, уведомления, либо выдается в день личного обращения за получением указанного решения в многофункциональный центр, выбранный при подаче таких заявлений, уведомления, или уполномоченный орган государственной власти, орган местного самоуправления, организацию.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2.18. Отказ в приеме документов, указанных в пункте 2.8 настоящего Административного регламента, не препятствует повторному обращению заявителя в уполномоченный орган государственной власти, орган местного самоуправления, организацию за получением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предоставления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2.19. Результатом предоставления услуги является: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разрешение на строительство (в том числе на отдельные этапы строительства, реконструкции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решение об отказе в выдаче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об отказе во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2.20. Форма разрешения на строительство утверждается федеральным органом исполнительной власти, осуществляющим функции по выработке и </w:t>
      </w:r>
      <w:r w:rsidRPr="00CA6EA3">
        <w:rPr>
          <w:rFonts w:ascii="Arial" w:eastAsia="Times New Roman" w:hAnsi="Arial" w:cs="Arial"/>
          <w:color w:val="000000"/>
          <w:sz w:val="24"/>
          <w:szCs w:val="24"/>
          <w:lang w:eastAsia="ru-RU"/>
        </w:rPr>
        <w:lastRenderedPageBreak/>
        <w:t>реализации государственной политики и нормативно-правовому регулированию в сфере строительства, архитектуры, градостроительства.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Решение об отказе в выдаче разрешения на строительство оформляется в форме электронного документа либо документа на бумажном носителе по форме, приведенной в Приложении № 7 к настоящему Административному регламенту.</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Решение об отказе во внесении изменений в разрешение на строительство оформляется в форме электронного документа либо документа на бумажном носителе по форме, приведенной в Приложении № 8 к настоящему Административному регламенту.</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2.21. При предоставлении заявителем заявления о внесении изменений, уведомления внесение изменений в разрешение на строительство осуществляется путем выдачи заявителю разрешения на строительство с внесенными в него изменениями. Дата и номер выданного разрешения на строительство не изменяются, а в соответствующей графе формы разрешения на строительство указывается основание для внесения изменений (реквизиты заявления либо уведомления и ссылка на соответствующую норму Градостроительного </w:t>
      </w:r>
      <w:hyperlink r:id="rId6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и дата внесения изменений.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 Исчерпывающий перечень оснований для отказа в выдаче разрешения на строительство, во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2.22.1. В случае представления заявления о выдаче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документов, предусмотренных подпунктами "г", "д" пункта 2.8,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наличие заключения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w:t>
      </w:r>
      <w:hyperlink r:id="rId65"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xml:space="preserve"> Российской </w:t>
      </w:r>
      <w:r w:rsidRPr="00CA6EA3">
        <w:rPr>
          <w:rFonts w:ascii="Arial" w:eastAsia="Times New Roman" w:hAnsi="Arial" w:cs="Arial"/>
          <w:color w:val="000000"/>
          <w:sz w:val="24"/>
          <w:szCs w:val="24"/>
          <w:lang w:eastAsia="ru-RU"/>
        </w:rPr>
        <w:lastRenderedPageBreak/>
        <w:t>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w:t>
      </w:r>
      <w:hyperlink r:id="rId66"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67"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6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6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70"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71"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w:t>
      </w:r>
      <w:hyperlink r:id="rId72"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w:t>
      </w:r>
      <w:r w:rsidRPr="00CA6EA3">
        <w:rPr>
          <w:rFonts w:ascii="Arial" w:eastAsia="Times New Roman" w:hAnsi="Arial" w:cs="Arial"/>
          <w:color w:val="000000"/>
          <w:sz w:val="24"/>
          <w:szCs w:val="24"/>
          <w:lang w:eastAsia="ru-RU"/>
        </w:rPr>
        <w:lastRenderedPageBreak/>
        <w:t>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w:t>
      </w:r>
      <w:hyperlink r:id="rId73"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2.22.4. В случае представления уведомления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2.22.5. В случае представления заявителем уведомления о переходе прав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 переходе прав на земельный участок реквизитов правоустанавливающих документов на такой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недостоверность сведений, указанных в уведомлении о переходе прав на земельный участок, в отношении которого в соответствии с </w:t>
      </w:r>
      <w:hyperlink r:id="rId74"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2.22.6. В случае представления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w:t>
      </w:r>
      <w:hyperlink r:id="rId7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подача заявления о внесении изменений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2.22.7. 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документов, предусмотренных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г)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w:t>
      </w:r>
      <w:r w:rsidRPr="00CA6EA3">
        <w:rPr>
          <w:rFonts w:ascii="Arial" w:eastAsia="Times New Roman" w:hAnsi="Arial" w:cs="Arial"/>
          <w:color w:val="000000"/>
          <w:sz w:val="24"/>
          <w:szCs w:val="24"/>
          <w:lang w:eastAsia="ru-RU"/>
        </w:rPr>
        <w:lastRenderedPageBreak/>
        <w:t>Российской Федерации и действующим на дату принятия решения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подача заявления о внесении изменений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2.23. Результат предоставления услуги, указанный в пункте 2.19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направляется заявителю в форме электронного документа, подписанного усиленной квалифицированной электронной подписью уполномоченного должностного лица, в личный кабинет на Едином портале, региональном портале, в единой информационной системе жилищного строительства в случае, если такой способ указан в заявлении о выдаче разрешения на строительство, заявлении о внесении изменений, уведомлении;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выдается заявителю на бумажном носителе при личном обращении в уполномоченный орган государственной власти, орган местного самоуправления, в том числе через многофункциональный центр, в организацию либо направляется заявителю посредством почтового отправления в соответствии с выбранным заявителем способом получения результата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Разрешение на строительство выдается уполномоченным в соответствии со статьей 51 Градостроительного </w:t>
      </w:r>
      <w:hyperlink r:id="rId7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на выдачу разрешения на строительство федеральным органом исполнительной власти, организацией исключительно в электронной форме в случае, если документы на выдачу разрешения на строительство, указанные в части 7 статьи 51 Градостроительного </w:t>
      </w:r>
      <w:hyperlink r:id="rId7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направлены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Разрешение на строительство выдается уполномоченным в соответствии со статьей 51 Градостроительного </w:t>
      </w:r>
      <w:hyperlink r:id="rId7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на выдачу разрешения на строительство органом исполнительной власти субъекта Российской Федерации, органом местного самоуправления исключительно в электронной форме в случаях, установленных нормативным правовым актом субъекта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Размер платы, взимаемой с заявителя при предоставлении муниципальной услуги, и способы ее взимания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2.24. Предоставление услуги осуществляется без взимания платы.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Иные требования к предоставлению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2.25. Сведения о ходе рассмотрения заявления о выдаче разрешения на строительство, заявления о внесении изменений, уведомления, представленных посредством Единого портала, регионального портала, единой информационной системы жилищного строительства, доводятся до заявителя путем уведомления об изменении статуса заявления, уведомления в личном кабинете заявителя на Едином портале, региональном портале, в единой информационной системе жилищного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Сведения о ходе рассмотрения заявления о выдаче разрешения на строительство, заявления о внесении изменений, уведомления, представленных способами, указанными в подпунктах "б", "в" пункта 2.4 настоящего Административного регламента, предоставляются заявителю на основании его </w:t>
      </w:r>
      <w:r w:rsidRPr="00CA6EA3">
        <w:rPr>
          <w:rFonts w:ascii="Arial" w:eastAsia="Times New Roman" w:hAnsi="Arial" w:cs="Arial"/>
          <w:color w:val="000000"/>
          <w:sz w:val="24"/>
          <w:szCs w:val="24"/>
          <w:lang w:eastAsia="ru-RU"/>
        </w:rPr>
        <w:lastRenderedPageBreak/>
        <w:t>устного (при личном обращении либо по телефону в уполномоченный орган государственной власти, орган местного самоуправления, многофункциональный центр, организацию) либо письменного запроса, составляемого в произвольной форме, без взимания платы. Письменный запрос может быть подан:</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 бумажном носителе посредством личного обращения в уполномоченный орган государственной власти, орган местного самоуправления, в том числе через многофункциональный центр, в организацию либо посредством почтового отправления с объявленной ценностью при его пересылке, описью вложения и уведомлением о вручении;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в электронной форме посредством электронной почты.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основании запроса сведения о ходе рассмотрения заявления о выдаче разрешения на строительство, заявления о внесении изменений, уведомления доводятся до заявителя в устной форме (при личном обращении либо по телефону в уполномоченный орган государственной власти, орган местного самоуправления, организацию, многофункциональный центр) в день обращения заявителя либо в письменной форме, в том числе в электронном виде, если это предусмотрено указанным запросом, в течение двух рабочих дней со дня поступления соответствующего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2.26. Результат предоставления услуги (его копия или сведения, содержащиеся в нем), предусмотренный подпунктом "а" пункта 2.19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в течение пяти рабочих дней со дня его направления заявителю подлежит направлению (в том числе с использованием СМЭВ) в уполномоченные на размещение в государственных информационных системах обеспечения градостроительной деятельности органы государственной власти субъектов Российской Федерации, органы местного самоуправления городских округов, органы местного самоуправления муниципальных районов;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в трехдневный срок со дня его направления заявителю подлежит направлению в федеральный орган исполнительной власти, уполномоченный на осуществление государственного строительного надзора (в случае выдачи заявителю разрешения на строительство объектов капитального строительства, указанных в пункте 5.1 статьи 6 Градостроительного </w:t>
      </w:r>
      <w:hyperlink r:id="rId79"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или в орган исполнительной власти субъекта Российской Федерации, уполномоченный на осуществление государственного строительного надзора (в случае выдачи заявителю разрешения на строительство иных объектов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в течение трех рабочих дней со дня его направления заявителю подлежит направлению в органы государственной власти или органы местного самоуправления муниципальных образований Российской Федерации (в том числе с использованием СМЭВ), принявшие решение об установлении или изменении зоны с особыми условиями использования территории в связи с размещением объекта, в целях строительства, реконструкции которого выдан результат;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в течение пяти рабочих дней со дня его направления заявителю по результатам рассмотрения заявления о внесении изменений подлежит направлению в федеральный орган исполнительной власти или орган исполнительной власти субъекта Российской Федерации, осуществляющие государственный строительный надзор при строительстве, реконструкции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 в течение пяти рабочих дней со дня его направления заявителю по результатам рассмотрения заявления о внесении изменений подлежит направлению в федеральный орган исполнительной власти (его территориальный орган), уполномоченный Правительством Российской Федерации на осуществление государственного кадастрового учета, государственной </w:t>
      </w:r>
      <w:r w:rsidRPr="00CA6EA3">
        <w:rPr>
          <w:rFonts w:ascii="Arial" w:eastAsia="Times New Roman" w:hAnsi="Arial" w:cs="Arial"/>
          <w:color w:val="000000"/>
          <w:sz w:val="24"/>
          <w:szCs w:val="24"/>
          <w:lang w:eastAsia="ru-RU"/>
        </w:rPr>
        <w:lastRenderedPageBreak/>
        <w:t>регистрации прав, ведение Единого государственного реестра недвижимости и предоставление сведений, содержащихся в Едином государственном реестре недвижимости;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в течение трех рабочих дней после выдачи его заявителю в отношении объекта капитального строительства жилого назначения подлежит размещению уполномоченным органом государственной власти, органом местного самоуправления в единой информационной системе жилищного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2.27. Порядок исправления допущенных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Заявитель вправе обратиться в уполномоченный орган государственной власти, орган местного самоуправления, организацию с заявлением об исправлении допущенных опечаток и ошибок в разрешении на строительство (далее - заявление об исправлении допущенных опечаток и ошибок) по форме согласно Приложению № 9 к настоящему Административному регламенту в порядке, установленном пунктами 2.4 – 2.7, 2.12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случае подтверждения наличия допущенных опечаток, ошибок в разрешении на строительство уполномоченный орган государственной власти, орган местного самоуправления, организация вносит исправления в ранее выданное разрешение на строительство. Дата и номер выданного разрешения на строительство не изменяются, а в соответствующей графе формы разрешения на строительство указывается дата внесения исправлений.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Разрешение на строительство с внесенными исправлениями допущенных опечаток и ошибок либо решение об отказе во внесении исправлений в разрешение на строительство по форме согласно Приложению № 10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в заявлении об исправлении допущенных опечаток и ошибок, в течение пяти рабочих дней с даты поступления заявления об исправлении допущенных опечаток и ошибок.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2.28. Исчерпывающий перечень оснований для отказа в исправлении допущенных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несоответствие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отсутствие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2.29. Порядок выдачи дубликата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Заявитель вправе обратиться в уполномоченный орган государственной власти, орган местного самоуправления, организацию с заявлением о выдаче дубликата разрешения на строительство (далее – заявление о выдаче дубликата) по форме согласно Приложению № 11 к настоящему Административному регламенту, в порядке, установленном пунктами 2.4 – 2.7, 2.12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случае отсутствия оснований для отказа в выдаче дубликата разрешения на строительство, установленных пунктом 2.30 настоящего Административного регламента, уполномоченный орган государственной власти, орган местного самоуправления, организация выдает дубликат разрешения на строительство с тем же регистрационным номером и указанием того же срока действия, которые были указаны в ранее выданном разрешении на строительство. В случае, если ранее заявителю было выдано разрешение на строительство в форме электронного документа, подписанного усиленной квалифицированной электронной подписью уполномоченного должностного лица, то в качестве дубликата разрешения на строительство заявителю повторно представляется указанный документ.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Дубликат разрешения на строительство либо решение об отказе в выдаче дубликата разрешения на строительство по форме согласно Приложению № 12 к настоящему Административному регламенту направляется заявителю в порядке, установленном пунктом 2.23 настоящего Административного регламента, способом, указанным заявителем в заявлении о выдаче дубликата, в течение пяти рабочих дней с даты поступления заявления о выдаче дубликата.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2.30. Исчерпывающий перечень оснований для отказа в выдаче дубликата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несоответствие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2.31. Порядок оставления заявления о выдаче разрешения на строительство, заявления о внесении изменений, уведомления без рассмотрения.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Заявитель вправе обратиться в уполномоченный орган государственной власти, орган местного самоуправления, организацию с заявлением об оставлении заявления о выдаче разрешения на строительство, заявления о внесении изменений, уведомления без рассмотрения по форме согласно Приложению № 13 в порядке, установленном пунктами 2.4 – 2.7, 2.12 настоящего Административного регламента, не позднее рабочего дня, предшествующего дню окончания срока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основании поступившего заявления об оставлении заявления о выдаче разрешения на строительство, заявления о внесении изменений, уведомления без рассмотрения уполномоченный орган государственной власти, орган местного самоуправления, организация принимает решение об оставлении заявления о выдаче разрешения на строительство, заявления о внесении изменений, уведомления без рассмотрения.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Решение об оставлении заявления о выдаче разрешения на строительство, заявления о внесении изменений, уведомления без рассмотрения направляется заявителю по форме, приведенной в Приложении № 14 к настоящему Административному регламенту, в порядке, установленном пунктом 2.23 настоящего Административного регламента, способом, указанным заявителем в заявлении об оставлении заявления о выдаче разрешения на строительство, заявления о внесении изменений, уведомления без рассмотрения, не позднее рабочего дня, следующего за днем поступления заявления об оставлении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Оставление заявления о выдаче разрешения на строительство, заявления о внесении изменений, уведомления без рассмотрения не препятствует повторному обращению заявителя в уполномоченный орган государственной власти, орган местного самоуправления, организацию за предоставлением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2.32. При предоставлении услуги запрещается требовать от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представления документов и информации, которые в соответствии с нормативными правовыми актами Российской Федерации, субъектов Российской Федерации и муниципальными правовыми актами находятся в распоряжении органов, предоставляющих государственную (муниципальную) услугу,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(муниципальных) услуг, за исключением документов, указанных в части 6 статьи 7 </w:t>
      </w:r>
      <w:hyperlink r:id="rId80" w:tgtFrame="_blank" w:history="1">
        <w:r w:rsidRPr="00CA6EA3">
          <w:rPr>
            <w:rFonts w:ascii="Arial" w:eastAsia="Times New Roman" w:hAnsi="Arial" w:cs="Arial"/>
            <w:color w:val="0000FF"/>
            <w:sz w:val="24"/>
            <w:szCs w:val="24"/>
            <w:lang w:eastAsia="ru-RU"/>
          </w:rPr>
          <w:t>Федерального закона № 210-ФЗ</w:t>
        </w:r>
      </w:hyperlink>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услуги, либо в предоставлении услуги, за исключением следующих случаев: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изменение требований нормативных правовых актов, касающихся предоставления услуги, после первоначальной подачи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наличие ошибок в заявлении о выдаче разрешения на строительство, заявлении о внесении изменений, уведомлении и документах, поданных заявителем после первоначального отказа в приеме документов, необходимых для предоставления услуги, либо в предоставлении услуги и не включенных в представленный ранее комплект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истечение срока действия документов или изменение информации после первоначального отказа в приеме документов, необходимых для предоставления услуги, либо в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выявление документально подтвержденного факта (признаков) ошибочного или противоправного действия (бездействия) должностного лица уполномоченного органа государственной власти, органа местного самоуправления, организации, служащего, работника многофункционального центра, работника организации, предусмотренной частью 11 статьи 16 </w:t>
      </w:r>
      <w:hyperlink r:id="rId81" w:tgtFrame="_blank" w:history="1">
        <w:r w:rsidRPr="00CA6EA3">
          <w:rPr>
            <w:rFonts w:ascii="Arial" w:eastAsia="Times New Roman" w:hAnsi="Arial" w:cs="Arial"/>
            <w:color w:val="0000FF"/>
            <w:sz w:val="24"/>
            <w:szCs w:val="24"/>
            <w:lang w:eastAsia="ru-RU"/>
          </w:rPr>
          <w:t>Федерального закона № 210-ФЗ</w:t>
        </w:r>
      </w:hyperlink>
      <w:r w:rsidRPr="00CA6EA3">
        <w:rPr>
          <w:rFonts w:ascii="Arial" w:eastAsia="Times New Roman" w:hAnsi="Arial" w:cs="Arial"/>
          <w:color w:val="000000"/>
          <w:sz w:val="24"/>
          <w:szCs w:val="24"/>
          <w:lang w:eastAsia="ru-RU"/>
        </w:rPr>
        <w:t>, при первоначальном отказе в приеме документов, необходимых для предоставления услуги, либо в предоставлении услуги, о чем в письменном виде за подписью руководителя уполномоченного органа государственной власти, органа местного самоуправления, организации, руководителя многофункционального центра при первоначальном отказе в приеме документов, необходимых для предоставления услуги, либо руководителя организации, предусмотренной частью 11 статьи 16 </w:t>
      </w:r>
      <w:hyperlink r:id="rId82" w:tgtFrame="_blank" w:history="1">
        <w:r w:rsidRPr="00CA6EA3">
          <w:rPr>
            <w:rFonts w:ascii="Arial" w:eastAsia="Times New Roman" w:hAnsi="Arial" w:cs="Arial"/>
            <w:color w:val="0000FF"/>
            <w:sz w:val="24"/>
            <w:szCs w:val="24"/>
            <w:lang w:eastAsia="ru-RU"/>
          </w:rPr>
          <w:t>Федерального закона № 210-ФЗ</w:t>
        </w:r>
      </w:hyperlink>
      <w:r w:rsidRPr="00CA6EA3">
        <w:rPr>
          <w:rFonts w:ascii="Arial" w:eastAsia="Times New Roman" w:hAnsi="Arial" w:cs="Arial"/>
          <w:color w:val="000000"/>
          <w:sz w:val="24"/>
          <w:szCs w:val="24"/>
          <w:lang w:eastAsia="ru-RU"/>
        </w:rPr>
        <w:t>, уведомляется заявитель, а также приносятся извинения за доставленные неудобства;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w:t>
      </w:r>
      <w:hyperlink r:id="rId83" w:tgtFrame="_blank" w:history="1">
        <w:r w:rsidRPr="00CA6EA3">
          <w:rPr>
            <w:rFonts w:ascii="Arial" w:eastAsia="Times New Roman" w:hAnsi="Arial" w:cs="Arial"/>
            <w:color w:val="0000FF"/>
            <w:sz w:val="24"/>
            <w:szCs w:val="24"/>
            <w:lang w:eastAsia="ru-RU"/>
          </w:rPr>
          <w:t>Федерального закона № 210-ФЗ</w:t>
        </w:r>
      </w:hyperlink>
      <w:r w:rsidRPr="00CA6EA3">
        <w:rPr>
          <w:rFonts w:ascii="Arial" w:eastAsia="Times New Roman" w:hAnsi="Arial" w:cs="Arial"/>
          <w:color w:val="000000"/>
          <w:sz w:val="24"/>
          <w:szCs w:val="24"/>
          <w:lang w:eastAsia="ru-RU"/>
        </w:rPr>
        <w:t>, за исключением случаев, если нанесение отметок на такие документы либо их изъятие является необходимым условием предоставления услуги, и иных случаев, установленных федеральными законами.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услуг, которые являются необходимыми и обязательными для предоставления государственной (муниципальной) услуги, в том числе сведения о документе (документах), выдаваемом (выдаваемых) организациями, участвующими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2.33. В случаях, определенных статьей 49 Градостроительного </w:t>
      </w:r>
      <w:hyperlink r:id="rId8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услугами, необходимыми и обязательными для предоставления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2.33.1. 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оказания данной услуги определен постановлением Правительства Российской Федерации от 5 марта 2007 года № 145 "О порядке организации и проведения государственной экспертизы проектной документации и результатов инженерных изысканий".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2.33.2. Негосударственная экспертиза проектной документации и результатов инженерных изысканий, выполняемых для подготовки такой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Порядок оказания данной услуги установлен постановлением Правительства Российской Федерации от 31 марта 2012 года № 272 "Об утверждении Положения об организации и проведении негосударственной экспертизы проектной документации и (или) результатов инженерных изысканий".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2.34. Порядок, размер и основания взимания платы за предоставление услуг, необходимых и обязательных для предоставления услуги, включая информацию о методиках расчета размера такой платы.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Государственная и негосударственная экспертизы проектной документации и результатов инженерных изысканий, выполняемых для подготовки проектной документации, осуществляются на платной основе в соответствии с действующим законодательством Российской Федерации на основании заключенного с заявителем договора на проведение государственной или негосударственной экспертизы.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Размер и порядок взимания платы за услуги, которые являются необходимыми и обязательными для предоставления государственной услуги, определяются: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государственной экспертизы проектной документации и результатов инженерных изысканий в соответствии с постановлением Правительства Российской Федерации от 5 марта 2007 года № 145 "О порядке организации и проведения государственной экспертизы проектной документации и результатов инженерных изысканий";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негосударственной экспертизы проектной документации и результатов инженерных изысканий в соответствии с договором, заключенным между заявителем и экспертной организацией.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2.35. Максимальный срок ожидания в очереди при подаче запроса о предоставлении услуги и при получении результата предоставления услуги в уполномоченном органе государственной власти, органе местного самоуправления, организации или многофункциональном центре составляет не более 15 минут.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Требования к помещениям, в которых предоставляется муниципальная услуга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2.36. Местоположение административных зданий, в которых осуществляется прием заявлений о выдаче разрешения на строительство, заявлений о внесении изменений, уведомлений и документов, необходимых для предоставления услуги, а также выдача результатов предоставления услуги, должно обеспечивать удобство для граждан с точки зрения пешеходной доступности от остановок общественного транспорта.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w:t>
      </w:r>
      <w:r w:rsidRPr="00CA6EA3">
        <w:rPr>
          <w:rFonts w:ascii="Arial" w:eastAsia="Times New Roman" w:hAnsi="Arial" w:cs="Arial"/>
          <w:color w:val="000000"/>
          <w:sz w:val="24"/>
          <w:szCs w:val="24"/>
          <w:lang w:eastAsia="ru-RU"/>
        </w:rPr>
        <w:lastRenderedPageBreak/>
        <w:t>заявителей. За пользование стоянкой (парковкой) с заявителей плата не взимается.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Центральный вход в здание уполномоченного органа государственной власти, органа местного самоуправления, организации должен быть оборудован информационной табличкой (вывеской), содержащей информацию: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местонахождение и юридический адрес;</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режим работы;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график приема;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номера телефонов для справок.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Помещения, в которых предоставляется услуга, должны соответствовать санитарно-эпидемиологическим правилам и нормативам.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Помещения, в которых предоставляется услуга, оснащаются: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противопожарной системой и средствами пожаротушения;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системой оповещения о возникновении чрезвычайной ситуации;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средствами оказания первой медицинской помощи;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туалетными комнатами для посетителей.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Места для заполнения заявлений о выдаче разрешения на строительство, заявлений о внесении изменений, уведомлений оборудуются стульями, столами (стойками), бланками заявлений о выдаче разрешения на строительство, заявлений о внесении изменений, уведомлений, письменными принадлежностями.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Места приема заявителей оборудуются информационными табличками (вывесками) с указанием: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номера кабинета и наименования отдела;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фамилии, имени и отчества (последнее – при наличии), должности ответственного лица за прием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графика приема заявителей.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 предоставлении услуги инвалидам обеспечиваются: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беспрепятственного доступа к объекту (зданию, помещению), в котором предоставляется услуга;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самостоятельного передвижения по территории, на которой расположены здания и помещения, в которых предоставляется услуга, а также входа в такие объекты и выхода из них, посадки в транспортное средство и высадки из него, в том числе с использование кресла-коляски;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сопровождение инвалидов, имеющих стойкие расстройства функции зрения и самостоятельного передвижения;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предоставляется услуга, и к услуге с учетом ограничений их жизнедеятельности;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допуск </w:t>
      </w:r>
      <w:proofErr w:type="spellStart"/>
      <w:r w:rsidRPr="00CA6EA3">
        <w:rPr>
          <w:rFonts w:ascii="Arial" w:eastAsia="Times New Roman" w:hAnsi="Arial" w:cs="Arial"/>
          <w:color w:val="000000"/>
          <w:sz w:val="24"/>
          <w:szCs w:val="24"/>
          <w:lang w:eastAsia="ru-RU"/>
        </w:rPr>
        <w:t>сурдопереводчика</w:t>
      </w:r>
      <w:proofErr w:type="spellEnd"/>
      <w:r w:rsidRPr="00CA6EA3">
        <w:rPr>
          <w:rFonts w:ascii="Arial" w:eastAsia="Times New Roman" w:hAnsi="Arial" w:cs="Arial"/>
          <w:color w:val="000000"/>
          <w:sz w:val="24"/>
          <w:szCs w:val="24"/>
          <w:lang w:eastAsia="ru-RU"/>
        </w:rPr>
        <w:t xml:space="preserve"> и </w:t>
      </w:r>
      <w:proofErr w:type="spellStart"/>
      <w:r w:rsidRPr="00CA6EA3">
        <w:rPr>
          <w:rFonts w:ascii="Arial" w:eastAsia="Times New Roman" w:hAnsi="Arial" w:cs="Arial"/>
          <w:color w:val="000000"/>
          <w:sz w:val="24"/>
          <w:szCs w:val="24"/>
          <w:lang w:eastAsia="ru-RU"/>
        </w:rPr>
        <w:t>тифлосурдопереводчика</w:t>
      </w:r>
      <w:proofErr w:type="spellEnd"/>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допуск собаки-проводника при наличии документа, подтверждающего ее специальное обучение, на объекты (здания, помещения), в которых предоставляются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оказание инвалидам помощи в преодолении барьеров, мешающих получению ими государственных и муниципальных услуг наравне с другими лицами.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Показатели доступности и качества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2.37. Основными показателями доступности предоставления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наличие полной и понятной информации о порядке, сроках и ходе предоставления услуги в информационно-телекоммуникационных сетях общего пользования (в том числе в сети "Интернет"), средствах массовой информации;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получения заявителем уведомлений о предоставлении услуги с помощью Единого портала, регионального портала;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возможность получения информации о ходе предоставления услуги, в том числе с использованием информационно-коммуникационных технологий.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2.38. Основными показателями качества предоставления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своевременность предоставления услуги в соответствии со стандартом ее предоставления, установленным настоящим Административным регламентом;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минимально возможное количество взаимодействий гражданина с должностными лицами, участвующими в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отсутствие обоснованных жалоб на действия (бездействие) сотрудников и их некорректное (невнимательное) отношение к заявителям;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отсутствие нарушений установленных сроков в процессе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отсутствие заявлений об оспаривании решений, действий (бездействия) уполномоченного органа государственной власти, органа местного самоуправления, организации, его должностных лиц, принимаемых (совершенных) при предоставлении услуги, по итогам рассмотрения которых вынесены решения об удовлетворении (частичном удовлетворении) требований заявителей.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2.39. Информирование о порядке предоставления услуги осуществляется: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непосредственно при личном приеме заявителя в уполномоченный орган местного самоуправления- администрация Каргатского района Новосибирской области или в многофункциональном центре;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2) по телефону в уполномоченном органе государственной власти, органе местного самоуправления, организации или многофункциональном центре;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 письменно, в том числе посредством электронной почты, факсимильной связи;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 посредством размещения в открытой и доступной форме информации: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Едином портале (https://www.gosuslugi.ru);</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региональном портале (http://www.gosuslugi.ru);</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официальном сайте уполномоченного органа государственной власти, органа местного самоуправления, организации (https://kargatskiy.nso.ru/);</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5) посредством размещения информации на информационных стендах уполномоченного органа государственной власти, органа местного самоуправления, организации или многофункционального центра.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2.40. Информирование осуществляется по вопросам, касающимся: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способов подачи заявления о выдаче разрешения на строительство, заявления о внесении изменений, уведомления;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адресов уполномоченного органа государственной власти, органа местного самоуправления, организации и многофункциональных центров, обращение в которые необходимо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справочной информации о работе уполномоченного органа государственной власти, органа местного самоуправления, организации (структурных подразделений уполномоченного органа государственной власти, органа местного самоуправления, организации);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документов, необходимых для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порядка и сроков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порядка получения сведений о ходе рассмотрения заявления о выдаче разрешения на строительство, заявления о внесении изменений, уведомления и о результатах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порядка досудебного (внесудебного) обжалования действий (бездействия) должностных лиц, и принимаемых ими решений при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информации по вопросам предоставления услуги осуществляется бесплатно.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2.41. При устном обращении заявителя (лично или по телефону) должностное лицо уполномоченного органа государственной власти, органа местного самоуправления, организации,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Если должностное лицо уполномоченного органа государственной власти, органа местного самоуправления, организации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изложить обращение в письменной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назначить другое время для консультаций.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Должностное лицо уполномоченного органа государственной власти, органа местного самоуправления, организации не вправе осуществлять информирование, </w:t>
      </w:r>
      <w:r w:rsidRPr="00CA6EA3">
        <w:rPr>
          <w:rFonts w:ascii="Arial" w:eastAsia="Times New Roman" w:hAnsi="Arial" w:cs="Arial"/>
          <w:color w:val="000000"/>
          <w:sz w:val="24"/>
          <w:szCs w:val="24"/>
          <w:lang w:eastAsia="ru-RU"/>
        </w:rPr>
        <w:lastRenderedPageBreak/>
        <w:t>выходящее за рамки стандартных процедур и условий предоставления услуги, и влияющее прямо или косвенно на принимаемое решение.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Продолжительность информирования по телефону не должна превышать 10 минут.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Информирование осуществляется в соответствии с графиком приема граждан.</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2.42.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Доступ к информации о сроках и порядке предоставления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2.43. На официальном сайте уполномоченного органа государственной власти, органа местного самоуправления, организации, на стендах в местах предоставления услуги и в многофункциональном центре размещается следующая справочная информация: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 месте нахождения и графике работы уполномоченного органа государственной власти, органа местного самоуправления, организации и их структурных подразделений, ответственных за предоставление услуги, а также многофункциональных центров;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справочные телефоны структурных подразделений уполномоченного органа государственной власти, органа местного самоуправления, организации, ответственных за предоставление услуги, в том числе номер телефона-автоинформатора (при наличии);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адрес официального сайта, а также электронной почты и (или) формы обратной связи уполномоченного органа государственной власти, органа местного самоуправления, организации в сети "Интернет".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2.44. В залах ожидания уполномоченного органа государственной власти, органа местного самоуправления, организации размещаются нормативные правовые акты, регулирующие порядок предоставления услуги, в том числе Административный регламент, которые по требованию заявителя предоставляются ему для ознакомления.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2.45. Размещение информации о порядке предоставления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государственной власти, органом местного самоуправления с учетом требований к информированию, установленных Административным регламентом.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2.46. Информация о ходе рассмотрения заявления о выдаче разрешения на строительство, заявления о внесении изменений, уведомления и о результатах предоставления услуги может быть получена заявителем (его представителем) в личном кабинете на Едином портале, региональном портале, а также в соответствующем структурном подразделении уполномоченного органа государственной власти, органа местного самоуправления, организации при обращении заявителя лично, по телефону посредством электронной почты.</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0"/>
          <w:szCs w:val="30"/>
          <w:lang w:eastAsia="ru-RU"/>
        </w:rPr>
        <w:lastRenderedPageBreak/>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Перечень вариантов предоставления государственной (муниципальной)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услуги, включающий в том числе варианты предоставления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муниципальной услуги, необходимый для исправления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допущенных опечаток и ошибок в выданных в результате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предоставления муниципальной услуги документах и созданных реестровых записях, для выдачи дубликата документа,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выданного по результатам предоставления государственной (муниципальной) услуги, в том числе исчерпывающий перечень оснований для отказа в выдаче такого дубликата, а также порядок оставления запроса заявителя о предоставлении муниципальной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услуги без рассмотрения (при необходимости)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 Настоящий раздел содержит состав, последовательность и сроки выполнения административных процедур для следующих вариантов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 Вариант 1 – выдача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 Вариант 2 – выдача дубликата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 Вариант 3 – внесение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 Вариант 4 – исправление допущенных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Описание административной процедуры профилирования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 Вариант предоставления муниципальной услуги определяется в зависимости от результата предоставления услуги, за предоставлением которой обратился заявитель или его представитель.</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Подразделы, содержащие описание вариантов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Вариант 1</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 Результат предоставления муниципальной услуги указан в подпункте "а" пункта 2.19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и описание административных процедур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Прием запроса и документов и (или) информации, необходимых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3.4. Основанием для начала административной процедуры является поступление в уполномоченный орган государственной власти, орган местного самоуправления, организацию (далее в настоящем разделе – уполномоченный орган) заявления о выдаче разрешения на строительство (далее в настоящем </w:t>
      </w:r>
      <w:r w:rsidRPr="00CA6EA3">
        <w:rPr>
          <w:rFonts w:ascii="Arial" w:eastAsia="Times New Roman" w:hAnsi="Arial" w:cs="Arial"/>
          <w:color w:val="000000"/>
          <w:sz w:val="24"/>
          <w:szCs w:val="24"/>
          <w:lang w:eastAsia="ru-RU"/>
        </w:rPr>
        <w:lastRenderedPageBreak/>
        <w:t>подразделе – заявление) по форме согласно Приложению № 2 к настоящему Административному регламенту и документов, предусмотренных пунктом 2.8. настоящего Административного регламента, одним из способов, установленных пунктом 2.4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 Основания для принятия решения об отказе в приеме заявления и документов, необходимых для предоставления муниципальной услуги, указаны в пункте 2.15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 Возможность получения муниципальной услуги по экстерриториальному принципу отсутствует.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 Заявление и документы, предусмотренные пунктами 2.8, 2.9 - 2.9.1 настоящего Административного регламента, направленные одним из способов, установленных в подпункте "б" пункта 2.4. настоящего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и документы, предусмотренные пунктами 2.8, 2.9 - 2.9.1 настоящего Административного регламента, направленные одним из способов, указанных в подпунктах "а", "г" пункта 2.4. настоящего Административного регламента, регистрируются в автоматическом режиме.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и документы, предусмотренные пунктами 2.8., 2.</w:t>
      </w:r>
      <w:proofErr w:type="gramStart"/>
      <w:r w:rsidRPr="00CA6EA3">
        <w:rPr>
          <w:rFonts w:ascii="Arial" w:eastAsia="Times New Roman" w:hAnsi="Arial" w:cs="Arial"/>
          <w:color w:val="000000"/>
          <w:sz w:val="24"/>
          <w:szCs w:val="24"/>
          <w:lang w:eastAsia="ru-RU"/>
        </w:rPr>
        <w:t>9.-</w:t>
      </w:r>
      <w:proofErr w:type="gramEnd"/>
      <w:r w:rsidRPr="00CA6EA3">
        <w:rPr>
          <w:rFonts w:ascii="Arial" w:eastAsia="Times New Roman" w:hAnsi="Arial" w:cs="Arial"/>
          <w:color w:val="000000"/>
          <w:sz w:val="24"/>
          <w:szCs w:val="24"/>
          <w:lang w:eastAsia="ru-RU"/>
        </w:rPr>
        <w:t>2.9.1 настоящего Административного регламента, направленные через многофункциональный центр, могут быть получены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возможности подачи заявления через Единый портал, региональный портал заявитель должен быть зарегистрирован в ЕСИА.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 Срок регистрации заявления, документов, предусмотренных пунктами 2.8, 2.9 - 2.9.1 настоящего Административного регламента, указан в пункте 2.12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 Результатом административной процедуры является регистрация заявления и документов, предусмотренных пунктами 2.8, 2.9 - 2.9.1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3.12. После регистрации заявление и документы, предусмотренные пунктами 2.8, 2.9 - 2.9.1 настоящего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заявления и прилагаемых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Межведомственное информационное взаимодействие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 Основанием для начала административной процедуры является регистрация заявления и приложенных к заявлению документов, если заявитель самостоятельно не представил документы, указанные в пунктах 2.9 - 2.9.1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 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СМЭВ) запрос о представлении в уполномоченный орган документов (их копий или сведений, содержащихся в них), предусмотренных пунктами 2.9 - 2.9.1 настоящего Административного регламента, в соответствии с перечнем информационных запросов, указанных в пункте 3.15, если заявитель не представил указанные документы самостоятельно.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3.15. Перечень запрашиваемых документов, необходимых для предоставления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w:t>
      </w:r>
      <w:hyperlink r:id="rId8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частью 7.3 статьи 51 Градостроительного </w:t>
      </w:r>
      <w:hyperlink r:id="rId8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г) результаты инженерных изысканий и следующие материалы, содержащиеся в утвержденной в соответствии с частью 15 статьи 48 Градостроительного </w:t>
      </w:r>
      <w:hyperlink r:id="rId8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пояснительная записка;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проект организации строительства объекта капитального строительства (включая проект организации работ по сносу объектов капитального строительства, 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w:t>
      </w:r>
      <w:hyperlink r:id="rId8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w:t>
      </w:r>
      <w:hyperlink r:id="rId89"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если такая проектная документация подлежит экспертизе в соответствии со статьей 49 Градостроительного </w:t>
      </w:r>
      <w:hyperlink r:id="rId9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w:t>
      </w:r>
      <w:hyperlink r:id="rId91"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w:t>
      </w:r>
      <w:hyperlink r:id="rId9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подтверждение соответствия вносимых в проектную документацию изменений требованиям, указанным в части 3.8 статьи 49 Градостроительного </w:t>
      </w:r>
      <w:hyperlink r:id="rId9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w:t>
      </w:r>
      <w:hyperlink r:id="rId94"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w:t>
      </w:r>
      <w:hyperlink r:id="rId9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подтверждение соответствия вносимых в проектную документацию изменений требованиям, указанным в части 3.9 статьи 49 Градостроительного </w:t>
      </w:r>
      <w:hyperlink r:id="rId9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xml:space="preserve"> Российской Федерации, предоставленное органом </w:t>
      </w:r>
      <w:r w:rsidRPr="00CA6EA3">
        <w:rPr>
          <w:rFonts w:ascii="Arial" w:eastAsia="Times New Roman" w:hAnsi="Arial" w:cs="Arial"/>
          <w:color w:val="000000"/>
          <w:sz w:val="24"/>
          <w:szCs w:val="24"/>
          <w:lang w:eastAsia="ru-RU"/>
        </w:rPr>
        <w:lastRenderedPageBreak/>
        <w:t>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w:t>
      </w:r>
      <w:hyperlink r:id="rId9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 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статьей 40 Градостроительного </w:t>
      </w:r>
      <w:hyperlink r:id="rId9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 в случае проведения реконструкции объекта капитального строительства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л) 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w:t>
      </w:r>
      <w:hyperlink r:id="rId9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w:t>
      </w:r>
      <w:r w:rsidRPr="00CA6EA3">
        <w:rPr>
          <w:rFonts w:ascii="Arial" w:eastAsia="Times New Roman" w:hAnsi="Arial" w:cs="Arial"/>
          <w:color w:val="000000"/>
          <w:sz w:val="24"/>
          <w:szCs w:val="24"/>
          <w:lang w:eastAsia="ru-RU"/>
        </w:rPr>
        <w:lastRenderedPageBreak/>
        <w:t>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 сведения об утверждении типового архитектурного решения объекта капитального строительства, утвержденное в соответствии с Федеральным законом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Запрос о представлении в уполномоченный орган документов (их копий или сведений, содержащихся в них) содержит: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органа или организации, в адрес которых направляется межведомственный запрос;</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муниципальной услуги, для предоставления которой необходимо представление документа и (или) информации;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реквизиты и наименования документов, необходимых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Срок направления межведомственного запроса составляет один рабочий день со дня регистрация заявления и приложенных к заявлению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3.16. По межведомственным запросам документы (их копии или сведения, содержащиеся в них), предусмотренные пунктом 2.9, подпунктами "а" - "н", "п" - "р" пункта 2.9.1 настоящего Административного регламента, предоставляются органами и организациями, в распоряжении которых находятся эти документы в электронной форме, в срок не позднее трех рабочих дней со дня получения соответствующего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межведомственному запросу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3.15 настоящего Административного регламента, в распоряжении которого находится этот документ в электронной форме,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3.17. Межведомственное информационное взаимодействие может осуществляется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при необходимости представления оригиналов документов на бумажном носителе при направлении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Если межведомственное взаимодействие осуществляется на бумажном носителе, документы (их копии или сведения, содержащиеся в них), предусмотренные пунктом 2.9, подпунктами "а" - "н", "п" - "р" пункта 2.9.1 настоящего Административного регламента, предоставляются органами и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Если межведомственное взаимодействие осуществляется на бумажном носителе,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3.15 настоящего Административного регламента, в распоряжении которого находится этот документ,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3.18. Результатом административной процедуры является получение уполномоченным органом запрашиваемых документов (их копий или сведений, содержащихся в них).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Принятие решения о предоставлении (об отказе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3.19. Основанием для начала административной процедуры является регистрация заявления и документов, предусмотренных пунктами 2.8, 2.9 - 2.9.1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3.20. В рамках рассмотрения заявления и документов, предусмотренных пунктами 2.8, 2.9 - 2.9.1 настоящего Административного регламента, осуществляется проверка наличия и правильности оформления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3.20.1. Должностное лицо ответственного структурного подразделения проводит проверку соответствия проектной документации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 или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требованиям, установленным проектом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 а также допустимости размещения объекта капитального строительства в соответствии с разрешенным использованием земельного участка и ограничениями, установленными в соответствии с земельным и иным законодательством Российской Федерации. В случае выдачи лицу разрешения на отклонение от предельных параметров разрешенного строительства, реконструкции проводится проверка проектной документации на соответствие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3.21. Неполучение (несвоевременное получение) документов, предусмотренных пунктом 3.15 настоящего Административного регламента, не может являться основанием для отказа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3.22. Критериями принятия решения о предоставлении государственной (муниципальной)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документов, предусмотренных подпунктами "г", "д" пункта 2.8,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отсутствие заключения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наличие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w:t>
      </w:r>
      <w:hyperlink r:id="rId100"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3.23. Критериями принятия решения об отказе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документов, предусмотренных подпунктами "г", "д" пункта 2.8,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г) 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наличие заключения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w:t>
      </w:r>
      <w:hyperlink r:id="rId101"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3.24. По результатам проверки документов, предусмотренных пунктами 2.8, 2.9 - 2.9.1 настоящего Административного регламента, должностное лицо ответственного структурного подразделения подготавливает проект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3.25. Результатом административной процедуры по принятию решения о предоставлении (об отказе в предоставлении) государственной (муниципальной) услуги является соответственно подписание разрешения на строительство (далее в настоящем подразделе – решение о предоставлении государственной (муниципальной) услуги) или подписание решения об отказе в выдаче разрешения на строительство (далее в настоящем подразделе – решение об отказе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3.26. Решение о предоставлении государственной (муниципальной) услуги или об отказе в предоставлении государственной (муниципальной) услуги принимается должностным лицом, уполномоченного органа на принятие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3.27. Решение, принимаемое должностным лицом, уполномоченным на принятие решений о предоставлении государственной (муниципальной) услуги или об отказе в предоставлении государственной услуги, подписывается им, в том числе с использованием усиленной квалифицированной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3.28. Срок принятия решения о предоставлении (об отказе в предоставлении) государственной (муниципальной) услуги исчисляется с даты получения уполномоченным органом всех сведений, необходимых для принятия решения о предоставлении (об отказе в предоставлении) государственной (муниципальной) услуги, и не может превышать пять рабочих дней со дня регистрации заявления и документов и (или) информации, необходимых для предоставления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3.29. При подаче заявления и документов, предусмотренных пунктами 2.8, 2.9 - 2.9.1 настоящего Административного регламента,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3.30. При подаче заявления и документов, предусмотренных пунктами 2.8, 2.9 - 2.9.1 настоящего Административного регламента,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3.31. При подаче заявления и документов, предусмотренных пунктами 2.8, 2.9 - 2.9.1 настоящего Административного регламента через многофункциональный центр решение об отказе в предоставлении муниципальной услуги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3.32.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Предоставление результата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3.33. Основанием для начала выполнения административной процедуры является подписание уполномоченным должностным лицом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3.34. Заявитель по его выбору вправе получить результат предоставления муниципальной услуги независимо от его места жительства или места пребывания либо места нахождения (для юридических лиц) одним из следующих способов: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3.35. Должностным лицом, ответственным за выполнение административной процедуры, является должностное лицо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3.36. При подаче заявления и документов, предусмотренных пунктами 2.8, 2.9 - 2.9.1 настоящего Административного регламента, в ходе личного приема, посредством почтового отправления разрешение на строительство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3.37. При подаче заявления и документов, предусмотренных пунктами 2.8, 2.9 - 2.9.1 настоящего Административного регламента, посредством Единого портала, регионального портала, направление заявителю разрешения на строительство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3.38. При подаче заявления и документов, предусмотренных пунктами 2.8, 2.9 - 2.9.1 настоящего Административного регламента, через многофункциональный центр разрешение на строительство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3.39. Срок предоставления заявителю результата муниципальной услуги исчисляется со дня подписания разрешения на строительство и составляет один </w:t>
      </w:r>
      <w:r w:rsidRPr="00CA6EA3">
        <w:rPr>
          <w:rFonts w:ascii="Arial" w:eastAsia="Times New Roman" w:hAnsi="Arial" w:cs="Arial"/>
          <w:color w:val="000000"/>
          <w:sz w:val="24"/>
          <w:szCs w:val="24"/>
          <w:lang w:eastAsia="ru-RU"/>
        </w:rPr>
        <w:lastRenderedPageBreak/>
        <w:t>рабочий день, но не превышает срок, установленный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дополнительных сведений от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3.40. Получение дополнительных сведений от заявителя не предусмотрено.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Максимальный срок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3.41. Срок предоставления государственной (муниципальной) услуги указан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оставления запроса заявителя о предоставлении муниципальной услуги без рассмотрения (при необходимости)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3.42. Порядок оставления заявления без рассмотрения (при необходимости) указан в пункте 2.31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Вариант 2</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3.43. Результатом предоставления государственной (муниципальной) услуги является дубликат документа, указанного в подпункте "а" пункта 2.19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и описание административных процедур предоставления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Прием запроса и документов и (или) информации, необходимых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3.44. Основанием для начала административной процедуры является поступление в уполномоченный орган заявления о выдаче дубликата (далее в настоящем подразделе – заявление) по форме согласно Приложению № 11 к настоящему Административному регламенту одним из способов, установленных пунктом 2.4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3.45.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3.46. Основания для принятия решения об отказе в приеме заявления и документов, необходимых для предоставления муниципальной услуги, отсутствуют.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3.47. Возможность получения муниципальной услуги по экстерриториальному принципу отсутствует.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3.48. Заявление, направленное одним из способов, установленных в подпункте "б" пункта 2.4. настоящего Административного регламента, принимается должностными лицами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направленное одним из способов, указанных в подпунктах "а", "г" пункта 2.4. настоящего Административного регламента, регистрируются в автоматическом режиме.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направленное через многофункциональный центр, может быть получено из многофункционального центра в электронной форме по защищенным каналам связи, заверенное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3.49.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возможности подачи заявления через Единый портал, региональный портал заявитель должен быть зарегистрирован в ЕСИА.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3.50. Срок регистрации заявления указан в пункте 2.12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3.51. Результатом административной процедуры является регистрация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3.52.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Межведомственное информационное взаимодействие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3.53. Направление межведомственных информационных запросов не осуществляется.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Принятие решения о предоставлении (об отказе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3.54. Основанием для начала административной процедуры является регистрация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3.55. Критерием принятия решения о предоставлении муниципальной услуги является 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3.56. По результатам проверки заявления должностное лицо ответственного структурного подразделения подготавливает проект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3.57. Результатом административной процедуры по принятию решения о предоставлении (об отказе в предоставлении) муниципальной услуги является соответственно подписание дубликата (далее также в настоящем подразделе – решение о предоставлении муниципальной услуги) или подписание решения об отказе в выдаче дубликата (далее в настоящем подразделе – решение об отказе 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3.58. Решение о предоставлении муниципальной услуги или об отказе в предоставлении муниципальной услуги принимается уполномоченным органом.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3.59.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3.60. Критерием для отказа в предоставлении муниципальной услуги является несоответствие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3.61. Срок принятия решения о предоставлении (об отказе в предоставлении) муниципальной услуги не может превышать пять рабочих дней со дня регистрации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3.62. При подаче заявления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3.63. При подаче заявления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3.64. При подаче заявления через многофункциональный центр решение об отказе в предоставлении муниципальной услуги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3.65.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2.29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Предоставление результата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3.66. Основанием для начала выполнения административной процедуры является подписание уполномоченным должностным лицом дубликата.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3.67. Заявитель по его выбору вправе получить дубликат одним из следующих способов: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в форме электронного документа, подписанного с использованием усиленной квалифицированной электронной подписи должностным лицом, уполномоченным на принятие соответствующего решения приказом уполномоченного органа.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3.68.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3.69. При подаче заявления в ходе личного приема, посредством почтового отправления дубликат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3.70. При подаче заявления посредством Единого портала, регионального портала направление заявителю дубликата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3.71. При подаче заявления через многофункциональный центр дубликат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3.72. Срок предоставления заявителю результата муниципальной услуги исчисляется со дня принятия решения о предоставлении дубликата и составляет один рабочий день, но не превышает срок, установленный в пункте 2.29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дополнительных сведений от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3.73. Получение дополнительных сведений от заявителя не предусмотрено.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Максимальный срок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3.74. Срок предоставления муниципальной услуги указан в пункте 2.29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Вариант 3</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3.75. Результатом предоставления муниципальной услуги является документ, указанный в подпункте "а" пункта 2.19 настоящего Административного регламента, с внесенными изменениями.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и описание административных процедур предоставления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Прием запроса и документов и (или) информации, необходимых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3.76. Основанием для начала административной процедуры является поступление в уполномоченный орган заявления о внесении изменений (далее также в настоящем подразделе – заявление) по форме согласно Приложениям № 4 - 5 к настоящему Административному регламенту, уведомления по форме согласно Приложению № 3- к настоящему Административному регламенту и соответствующих документов, предусмотренных пунктом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3.77.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представляются документы, предусмотренные подпунктами "б",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3.78. Основания для принятия решения об отказе в приеме заявления, уведомления и документов, необходимых для предоставления муниципальной услуги, указаны в пункте 2.15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3.79. Возможность получения муниципальной услуги по экстерриториальному принципу отсутствует.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3.80. Заявление, уведомление и документы, предусмотренные пунктами 2.8, 2.9 - 2.9.6 настоящего Административного регламента, направленные одним из способов, установленных в подпункте "б" пункта 2.4. настоящего </w:t>
      </w:r>
      <w:r w:rsidRPr="00CA6EA3">
        <w:rPr>
          <w:rFonts w:ascii="Arial" w:eastAsia="Times New Roman" w:hAnsi="Arial" w:cs="Arial"/>
          <w:color w:val="000000"/>
          <w:sz w:val="24"/>
          <w:szCs w:val="24"/>
          <w:lang w:eastAsia="ru-RU"/>
        </w:rPr>
        <w:lastRenderedPageBreak/>
        <w:t>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уведомление и документы, предусмотренные пунктами 2.8, 2.9 - 2.9.6 настоящего Административного регламента, направленные одним из способов, указанных в подпунктах "а", "г" пункта 2.4. настоящего Административного регламента, регистрируются в автоматическом режиме.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уведомление и документы, предусмотренные пунктами 2.8, 2.9 - 2.9.6 настоящего Административного регламента, направленные через многофункциональный центр, могут быть получены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3.81. Для приема заявления, уведомления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уведомлением и для подготовки ответа.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возможности подачи заявления, уведомления через Единый портал, региональный портал заявитель должен быть зарегистрирован в ЕСИА.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3.82. Срок регистрации заявления, уведомления и документов, предусмотренных пунктами 2.8, 2.9 - 2.9.6 настоящего Административного регламента, указан в пункте 2.12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3.83. Результатом административной процедуры является регистрация заявления, уведомления и документов, предусмотренных пунктами 2.8, 2.9 - 2.9.6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3.84. После регистрации заявление, уведомление и документы, предусмотренные пунктами 2.8, 2.9 - 2.9.6 настоящего Административного регламента, направляются в ответственное структурное подразделение для назначения ответственного должностного лица за рассмотрение заявления и прилагаемых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Межведомственное информационное взаимодействие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3.85. Основанием для начала административной процедуры является регистрация заявления и приложенных к заявлению документов, если заявитель самостоятельно не представил документы, указанные в пунктах 2.9 - 2.9.6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3.86. Должностное лицо ответственного структурного подразделения, в обязанности которого в соответствии с его должностным регламентом входит выполнение соответствующих функций (далее - должностное лицо ответственного структурного подразделения), подготавливает и направляет (в том числе с использованием СМЭВ) запрос о представлении в уполномоченный орган документов (их копий или сведений, содержащихся в них), предусмотренных пунктами 2.9 - 2.9.6 настоящего Административного регламента, в соответствии с перечнем информационных запросов, указанных в пункте 3.87 настоящего Административного регламента, если заявитель не представил указанные документы самостоятельно.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3.87. Перечень запрашиваемых документов, необходимых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3.87.1. В случае представления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правоустанавливающие документы на земельный участок, в том числе соглашение об установлении сервитута, решение об установлении публичного сервитута, а также схема расположения земельного участка или земельных участков на кадастровом плане территории, на основании которой был образован указанный земельный участок и выдан градостроительный план земельного участка в случае, предусмотренном частью 1.1 статьи 57.3 Градостроительного </w:t>
      </w:r>
      <w:hyperlink r:id="rId10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или реквизиты утвержденного проекта межевания территории либо схема расположения земельного участка или земельных участков на кадастровом плане территории в случае, предусмотренном частью 7.3 статьи 51 Градостроительного </w:t>
      </w:r>
      <w:hyperlink r:id="rId10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при наличии соглашения о передаче в случаях, установленных бюджетным законодательством Российской Федерации, органом государственной власти (государственным органом),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полномочий государственного (муниципального) заказчика, заключенного при осуществлении бюджетных инвестиций, – указанное соглашение, правоустанавливающие документы на земельный участок правообладателя, с которым заключено это соглашение;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градостроительный план земельного участка, выданный не ранее чем за три года до дня представления заявления на получение разрешения на строительство, или в случае выдачи разрешения на строительство линейного объекта реквизиты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результаты инженерных изысканий и следующие материалы, содержащиеся в утвержденной в соответствии с частью 15 статьи 48 Градостроительного </w:t>
      </w:r>
      <w:hyperlink r:id="rId10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пояснительная записка;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схема планировочной организации земельного участка, выполненная в соответствии с информацией, указанной в градостроительном плане земельного участка, а в случае подготовки проектной документации применительно к линейным объектам проект полосы отвода, выполненный в соответствии с проектом планировки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разделы, содержащие архитектурные и конструктивные решения, а также решения и мероприятия, направленные на обеспечение доступа инвалидов к объекту капитального строительства (в случае подготовки проектной документации применительно к объектам здравоохранения, образования, культуры, отдыха, спорта и иным объектам социально-культурного и коммунально-бытового назначения, объектам транспорта, торговли, общественного питания, объектам делового, административного, финансового, религиозного назначения, объектам жилищного фонда);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проект организации строительства объекта капитального строительства (включая проект организации работ по сносу объектов капитального строительства, </w:t>
      </w:r>
      <w:r w:rsidRPr="00CA6EA3">
        <w:rPr>
          <w:rFonts w:ascii="Arial" w:eastAsia="Times New Roman" w:hAnsi="Arial" w:cs="Arial"/>
          <w:color w:val="000000"/>
          <w:sz w:val="24"/>
          <w:szCs w:val="24"/>
          <w:lang w:eastAsia="ru-RU"/>
        </w:rPr>
        <w:lastRenderedPageBreak/>
        <w:t>их частей в случае необходимости сноса объектов капитального строительства, их частей для строительства, реконструкции других объектов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положительное заключение экспертизы проектной документации (в части соответствия проектной документации требованиям, указанным в пункте 1 части 5 статьи 49 Градостроительного </w:t>
      </w:r>
      <w:hyperlink r:id="rId10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в соответствии с которой осуществляются строительство, реконструкция объекта капитального строительства, в том числе в случае, если данной проектной документацией предусмотрены строительство или реконструкция иных объектов капитального строительства, включая линейные объекты (применительно к отдельным этапам строительства в случае, предусмотренном частью 121 статьи 48 Градостроительного </w:t>
      </w:r>
      <w:hyperlink r:id="rId10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если такая проектная документация подлежит экспертизе в соответствии со статьей 49 Градостроительного </w:t>
      </w:r>
      <w:hyperlink r:id="rId10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экспертизы проектной документации в случаях, предусмотренных частью 3.4 статьи 49 Градостроительного </w:t>
      </w:r>
      <w:hyperlink r:id="rId10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положительное заключение государственной экологической экспертизы проектной документации в случаях, предусмотренных частью 6 статьи 49 Градостроительного </w:t>
      </w:r>
      <w:hyperlink r:id="rId109"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подтверждение соответствия вносимых в проектную документацию изменений требованиям, указанным в части 3.8 статьи 49 Градостроительного </w:t>
      </w:r>
      <w:hyperlink r:id="rId11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предоставленное лицом, являющимся членом саморегулируемой организации, основанной на членстве лиц, осуществляющих подготовку проектной документации, и утвержденное привлеченным этим лицом в соответствии с </w:t>
      </w:r>
      <w:hyperlink r:id="rId111"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специалистом по организации архитектурно-строительного проектирования в должности главного инженера проекта, в случае внесения изменений в проектную документацию в соответствии с частью 3.8 статьи 49 Градостроительного </w:t>
      </w:r>
      <w:hyperlink r:id="rId11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ж) подтверждение соответствия вносимых в проектную документацию изменений требованиям, указанным в части 3.9 статьи 49 Градостроительного </w:t>
      </w:r>
      <w:hyperlink r:id="rId113"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предоставленное органом исполнительной власти или организацией, проводившими экспертизу проектной документации, в случае внесения изменений в проектную документацию в ходе экспертного сопровождения в соответствии с частью 3.9 статьи 49 Градостроительного </w:t>
      </w:r>
      <w:hyperlink r:id="rId114"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 разрешение на отклонение от предельных параметров разрешенного строительства, реконструкции (в случае, если заявителю было предоставлено такое разрешение в соответствии со статьей 40 Градостроительного </w:t>
      </w:r>
      <w:hyperlink r:id="rId115"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 в случае проведения реконструкции объекта капитального строительства государственным (муниципальным) заказчиком, являющимся органом государственной власти (государственным органом), Государственной корпорацией по атомной энергии "</w:t>
      </w:r>
      <w:proofErr w:type="spellStart"/>
      <w:r w:rsidRPr="00CA6EA3">
        <w:rPr>
          <w:rFonts w:ascii="Arial" w:eastAsia="Times New Roman" w:hAnsi="Arial" w:cs="Arial"/>
          <w:color w:val="000000"/>
          <w:sz w:val="24"/>
          <w:szCs w:val="24"/>
          <w:lang w:eastAsia="ru-RU"/>
        </w:rPr>
        <w:t>Росатом</w:t>
      </w:r>
      <w:proofErr w:type="spellEnd"/>
      <w:r w:rsidRPr="00CA6EA3">
        <w:rPr>
          <w:rFonts w:ascii="Arial" w:eastAsia="Times New Roman" w:hAnsi="Arial" w:cs="Arial"/>
          <w:color w:val="000000"/>
          <w:sz w:val="24"/>
          <w:szCs w:val="24"/>
          <w:lang w:eastAsia="ru-RU"/>
        </w:rPr>
        <w:t>", Государственной корпорацией по космической деятельности "</w:t>
      </w:r>
      <w:proofErr w:type="spellStart"/>
      <w:r w:rsidRPr="00CA6EA3">
        <w:rPr>
          <w:rFonts w:ascii="Arial" w:eastAsia="Times New Roman" w:hAnsi="Arial" w:cs="Arial"/>
          <w:color w:val="000000"/>
          <w:sz w:val="24"/>
          <w:szCs w:val="24"/>
          <w:lang w:eastAsia="ru-RU"/>
        </w:rPr>
        <w:t>Роскосмос</w:t>
      </w:r>
      <w:proofErr w:type="spellEnd"/>
      <w:r w:rsidRPr="00CA6EA3">
        <w:rPr>
          <w:rFonts w:ascii="Arial" w:eastAsia="Times New Roman" w:hAnsi="Arial" w:cs="Arial"/>
          <w:color w:val="000000"/>
          <w:sz w:val="24"/>
          <w:szCs w:val="24"/>
          <w:lang w:eastAsia="ru-RU"/>
        </w:rPr>
        <w:t>", органом управления государственным внебюджетным фондом или органом местного самоуправления, на объекте капитального строительства собственности, правообладателем которого является государственное (муниципальное) унитарное предприятие, государственное (муниципальное) бюджетное или автономное учреждение, в отношении которого указанный орган осуществляет соответственно функции и полномочия учредителя или права собственника имущества, – соглашение о проведении такой реконструкции, определяющее в том числе условия и порядок возмещения ущерба, причиненного указанному объекту при осуществлении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к) копия свидетельства об аккредитации юридического лица, выдавшего положительное заключение негосударственной экспертизы проектной документации, в случае, если представлено заключение негосударственной экспертизы проектной документации;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л) положительное заключение государственной историко-культурной экспертизы проектной документации на проведение работ по сохранению объектов культурного наследия в случае,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объекта культурного наследия, с приложением копий разрешения и задания на проведение указанных работ, выданного уполномоченным органом в сфере охраны объектов культурного наследия;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 копия решения об установлении или изменении зоны с особыми условиями использования территории в случае строительства объекта капитального строительства, в связи с размещением которого в соответствии с законодательством Российской Федерации подлежит установлению зона с особыми условиями использования территории, или в случае реконструкции объекта капитального строительства, в результате которой в отношении реконструированного объекта подлежит установлению зона с особыми условиями использования территории или ранее установленная зона с особыми условиями использования территории подлежит изменению;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 копия договора о развитии территории в случае, если строительство, реконструкцию объектов капитального строительства планируется осуществлять в границах территории, в отношении которой органом местного самоуправления принято решение о комплексном развитии территории (за исключением случаев принятия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или реализации такого решения юридическим лицом, определенным в соответствии с </w:t>
      </w:r>
      <w:hyperlink r:id="rId116"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 заключение органа исполнительной власти субъекта Российской Федерации, уполномоченного в области охраны объектов культурного наследия, о соответствии раздела проектной документации объекта капитального строительства, содержащего архитектурные решения,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 (в случае, если строительство или реконструкция объекта капитального строительства планируется в границах территории исторического поселения федерального или регионального значения);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 сведения об утверждении типового архитектурного решения объекта капитального строительства, утвержденное в соответствии с Федеральным законом "Об объектах культурного наследия (памятниках истории и культуры) народов Российской Федерации" для исторического поселения, в границах которого планируется строительство, реконструкция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3.87.2.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w:t>
      </w:r>
      <w:hyperlink r:id="rId117"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образованном путем объединения земельных участков, в отношении которых или одного из которых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об образовании земельных участков путем объединения земельных участков, в отношении которых или одного из которых выдано разрешение на строительство,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3.87.3.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1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об образовании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градостроительный план земельного участка, на котором планируется осуществить строительство, реконструкцию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3.87.4.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1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сведения из Единого государственного реестра недвижимости о земельном участке, образованном путем раздела, перераспределения земельных участков или выдела из земельных участков, в отношении которых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решение об образовании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градостроительный план земельного участка, на котором планируется осуществить строительство, реконструкцию объекта капитального строительства.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3.87.5. В случае представления уведомления о переходе прав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сведения из Единого государственного реестра юридических лиц (при обращении застройщика, являющегося юридическим лицом) или из Единого государственного реестра индивидуальных предпринимателей (при обращении застройщика, являющегося индивидуальным предпринимателем);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правоустанавливающие документы на земельный участок, в отношении которого прежнему правообладателю земельного участка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3.87.6. В случае представления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документ, содержащий информацию о наличии выявленного в рамках государственного строительного надзора, государственного земельного надзора или муниципального земельного контроля факта отсутствия начатых работ по строительству, реконструкции на день подачи заявления о внесении изменений в связи с продлением срока действия такого разрешения;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информация о наличии извещения о начале работ по строительству, реконструкции на день подачи заявления о внесении изменений в связи с продлением срока действия такого разрешения, если направление такого извещения является обязательным в соответствии с требованиями части 5 статьи 52 Градостроительного </w:t>
      </w:r>
      <w:hyperlink r:id="rId12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3.88. Запрос о представлении в уполномоченный орган документов (их копий или сведений, содержащихся в них) содержит: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органа или организации, в адрес которых направляется межведомственный запрос;</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муниципальной услуги, для предоставления которой необходимо представление документа и (или) информации;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указание на положения нормативного правового акта, которыми установлено представление документа и (или) информации, необходимых для предоставления муниципальной услуги, и указание на реквизиты данного нормативного правового акта;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реквизиты и наименования документов, необходимых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Срок направления межведомственного запроса составляет один рабочий день со дня регистрация заявления и приложенных к заявлению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3.89. По межведомственным запросам документы (их копии или сведения, содержащиеся в них), предусмотренные пунктом 2.9, подпунктами "а" - "н", "п" - "р" пункта 2.9.1, пунктами 2.9.2 - 2.9.6 настоящего Административного регламента, предоставляются органами и организациями, в распоряжении которых находятся эти документы в электронной форме, в срок не позднее трех рабочих дней со дня получения соответствующего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межведомственному запросу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3.87 настоящего Административного регламента, в распоряжении которого находится этот документ в электронной форме,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3.90. Межведомственное информационное взаимодействие может осуществляется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1) при невозможности осуществления межведомственного информационного взаимодействия в электронной форме в связи с отсутствием запрашиваемых сведений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при необходимости представления оригиналов документов на бумажном носителе при направлении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Если межведомственное взаимодействие осуществляется на бумажном носителе, документы (их копии или сведения, содержащиеся в них), предусмотренные пунктом 2.9, подпунктами "а" - "н", "п" - "р" пункта 2.9.1, пунктами 2.9.2 - 2.9.6 настоящего Административного регламента, предоставляются органами и организациями, в распоряжении которых находятся эти документы, в срок не позднее трех рабочих дней со дня получения соответствующего межведомственного запроса.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Если межведомственное взаимодействие осуществляется на бумажном носителе, документ (его копия или сведения, содержащиеся в нем), предусмотренный подпунктом "о" пункта 2.9.1 настоящего Административного регламента, предоставляется органом, указанным в пункте 3.87 настоящего Административного регламента, в распоряжении которого находится этот документ, в срок не позднее двадцати пяти дней со дня поступления от уполномоченного органа соответствующего межведомственного запроса с приложением раздела проектной документации объекта капитального строительства, содержащего архитектурные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3.91. Результатом административной процедуры является получение уполномоченным органом запрашиваемых документов (их копий или сведений, содержащихся в них).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Принятие решения о предоставлении (об отказе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3.92. Основанием для начала административной процедуры является регистрация заявления, уведомления и документов, предусмотренных пунктами 2.8, 2.9 - 2.9.6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3.93. В рамках рассмотрения заявления и документов, предусмотренных пунктами 2.8, 2.9 - 2.9.6 настоящего Административного регламента, осуществляется проверка наличия и правильности оформления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3.94. Неполучение (несвоевременное получение) документов, предусмотренных пунктом 3.87 настоящего Административного регламента, не может являться основанием для отказа 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 Критериями принятия решения о предоставлении муниципальной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3.95.1.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w:t>
      </w:r>
      <w:hyperlink r:id="rId121"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122"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б) достоверность сведений, указанных в уведомлении об образовании земельного участка путем объединения земельных участков, в отношении которых </w:t>
      </w:r>
      <w:r w:rsidRPr="00CA6EA3">
        <w:rPr>
          <w:rFonts w:ascii="Arial" w:eastAsia="Times New Roman" w:hAnsi="Arial" w:cs="Arial"/>
          <w:color w:val="000000"/>
          <w:sz w:val="24"/>
          <w:szCs w:val="24"/>
          <w:lang w:eastAsia="ru-RU"/>
        </w:rPr>
        <w:lastRenderedPageBreak/>
        <w:t>или одного из которых в соответствии с </w:t>
      </w:r>
      <w:hyperlink r:id="rId123"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3.95.2.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24"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25"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26"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w:t>
      </w:r>
      <w:hyperlink r:id="rId127"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выдан не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w:t>
      </w:r>
      <w:hyperlink r:id="rId12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3.95.3. В случае представления уведомления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достоверность сведений, указанных в уведомлении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3.95.4. В случае представления заявителем уведомления о переходе прав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в уведомлении о переходе прав на земельный участок реквизитов правоустанавливающих документов на такой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наличие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в) достоверность сведений, указанных в уведомлении о переходе прав на земельный участок, в отношении которого в соответствии с </w:t>
      </w:r>
      <w:hyperlink r:id="rId12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3.95.5. В случае представления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отсутствие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w:t>
      </w:r>
      <w:hyperlink r:id="rId13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подача заявления о внесении изменений не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3.95.6. 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документов, предусмотренных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не ранее чем за три года до дня направления заявления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подача заявления о внесении изменений не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 Критериями принятия решения об отказе 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3.96.1. В случае представления уведомления об образовании земельного участка путем объединения земельных участков, в отношении которых или одного из которых в соответствии с </w:t>
      </w:r>
      <w:hyperlink r:id="rId131"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132"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xml:space="preserve">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w:t>
      </w:r>
      <w:r w:rsidRPr="00CA6EA3">
        <w:rPr>
          <w:rFonts w:ascii="Arial" w:eastAsia="Times New Roman" w:hAnsi="Arial" w:cs="Arial"/>
          <w:color w:val="000000"/>
          <w:sz w:val="24"/>
          <w:szCs w:val="24"/>
          <w:lang w:eastAsia="ru-RU"/>
        </w:rPr>
        <w:lastRenderedPageBreak/>
        <w:t>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133"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3.96.2. В случае представления уведомления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34"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35"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36"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w:t>
      </w:r>
      <w:hyperlink r:id="rId137"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w:t>
      </w:r>
      <w:hyperlink r:id="rId13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3.96.3. В случае представления уведомления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недостоверность сведений, указанных в уведомлении о переходе права пользования недрами.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3.96.4. В случае представления заявителем уведомления о переходе прав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а) отсутствие в уведомлении о переходе прав на земельный участок реквизитов правоустанавливающих документов на такой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недостоверность сведений, указанных в уведомлении о переходе прав на земельный участок, в отношении которого в соответствии с </w:t>
      </w:r>
      <w:hyperlink r:id="rId13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3.96.5. В случае представления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w:t>
      </w:r>
      <w:hyperlink r:id="rId14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подача заявления о внесении изменений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3.96.6. В случае представления заявителем заявления о внесении изменений (за исключением заявления о внесении изменений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отсутствие документов, предусмотренных пунктом 2.9.1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 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 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е) подача заявления о внесении изменений менее чем за десять рабочих дней до истечения срока действия разрешения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3.97. По результатам проверки документов, предусмотренных пунктами 2.8, 2.9 - 2.9.6 настоящего Административного регламента, должностное лицо ответственного структурного подразделения подготавливает проект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3.98. Результатом административной процедуры по принятию решения о предоставлении (об отказе в предоставлении) государственной (муниципальной) услуги является соответственно подписание разрешения на строительство с </w:t>
      </w:r>
      <w:r w:rsidRPr="00CA6EA3">
        <w:rPr>
          <w:rFonts w:ascii="Arial" w:eastAsia="Times New Roman" w:hAnsi="Arial" w:cs="Arial"/>
          <w:color w:val="000000"/>
          <w:sz w:val="24"/>
          <w:szCs w:val="24"/>
          <w:lang w:eastAsia="ru-RU"/>
        </w:rPr>
        <w:lastRenderedPageBreak/>
        <w:t>внесенными изменениями (далее в настоящем подразделе – решение о предоставлении государственной (муниципальной) услуги) или подписание решения об отказе во внесении изменений в разрешение на строительство (далее в настоящем подразделе – решение об отказе в предоставлении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3.99. Решение о предоставлении муниципальной услуги или об отказе в предоставлении муниципальной услуги принимается должностным лицом, уполномоченного органа на принятие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3.100. Решение, принимаемое должностным лицом, уполномоченным на принятие решений о предоставлении муниципальной услуги или об отказе в предоставлении государственной услуги, подписывается им, в том числе с использованием усиленной квалифицированной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3.101. Срок принятия решения о предоставлении (об отказе в предоставлении) муниципальной услуги исчисляется с даты получения уполномоченным органом всех сведений, необходимых для принятия решения о предоставлении (об отказе в предоставлении) муниципальной услуги, и не может превышать пять рабочих дней со дня регистрации заявления, уведомления и документов и (или) информации, необходимых 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3.102. При подаче заявления, уведомления и документов, предусмотренных пунктами 2.8, 2.9 - 2.9.6 настоящего Административного регламента,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3.103. При подаче заявления, уведомления и документов, предусмотренных пунктами 2.8, 2.9 - 2.9.6 настоящего Административного регламента,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3.104. При подаче заявления, уведомления и документов, предусмотренных пунктами 2.8, 2.9 - 2.9.6 настоящего Административного регламента через многофункциональный центр решение об отказе в предоставлении муниципальной услуги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3.105.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Предоставление результата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3.106. Основанием для начала выполнения административной процедуры является подписание уполномоченным должностным лицом разрешения на строительство с внесенными изменениями.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3.107. Заявитель по его выбору вправе получить результат предоставления государственной (муниципальной) услуги независимо от его места жительства или места пребывания либо места нахождения (для юридических лиц) одним из следующих способов: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в форме электронного документа, подписанного с использованием усиленной квалифицированной электронной подписи должностного лица уполномоченного органа.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3.108. Должностным лицом, ответственным за выполнение административной процедуры, является должностное лицо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3.109. При подаче заявления и документов, предусмотренных пунктами 2.8, 2.9 - 2.9.6 настоящего Административного регламента, в ходе личного приема, посредством почтового отправления разрешение строительство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3.110. При подаче заявления и документов, предусмотренных пунктами 2.8, 2.9 - 2.9.6 настоящего Административного регламента, посредством Единого портала, регионального портала, направление заявителю разрешения на строительство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3.111. При подаче заявления и документов, предусмотренных пунктами 2.8, 2.9 - 2.9.6 настоящего Административного регламента, способом, указанным в подпункте "в" пункта 2.4. настоящего Административного регламента, разрешение на строительство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3.112. Срок предоставления заявителю результата государственной (муниципальной) услуги исчисляется со дня подписания разрешения на строительство и составляет один рабочий день, но не превышает срок, установленный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дополнительных сведений от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3.113. Получение дополнительных сведений от заявителя не предусмотрено.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Максимальный срок предоставления государственной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3.114. Срок предоставления муниципальной услуги указан в пункте 2.13.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оставления запроса заявителя о предоставлении муниципальной услуги без рассмотрения (при необходимости)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3.115. Порядок оставления заявления, уведомления без рассмотрения (при необходимости) указан в пункте 2.31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Вариант 4</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3.116. Результатом предоставления муниципальной услуги является документ, указанный в подпункте "а" пункта 2.19 настоящего Административного регламента с исправленными опечатками и ошибками.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и описание административных процедур предоставления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Прием запроса и документов и (или) информации, необходимых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3.117. Основанием для начала административной процедуры является поступление в уполномоченный орган заявления об исправлении допущенных опечаток и ошибок (далее в настоящем подразделе – заявление) по форме согласно Приложению № 9 к настоящему Административному регламенту, одним </w:t>
      </w:r>
      <w:r w:rsidRPr="00CA6EA3">
        <w:rPr>
          <w:rFonts w:ascii="Arial" w:eastAsia="Times New Roman" w:hAnsi="Arial" w:cs="Arial"/>
          <w:color w:val="000000"/>
          <w:sz w:val="24"/>
          <w:szCs w:val="24"/>
          <w:lang w:eastAsia="ru-RU"/>
        </w:rPr>
        <w:lastRenderedPageBreak/>
        <w:t>из способов, установленных пунктом 2.4.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3.118. В целях установления личности физическое лицо представляет в уполномоченный орган документ, предусмотренный подпунктом "б" пункта 2.8 настоящего Административного регламента. Представитель физического лица, обратившийся по доверенности, представляет в уполномоченный орган документы, предусмотренные подпунктами "б" -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полномочия которого подтверждены доверенностью, оформленной в соответствии с требованиями законодательства Российской Федерации, в уполномоченный орган предоставляются документы, предусмотренные подпунктами "б" - "в"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целях установления личности представителя юридического лица, имеющего право действовать от имени юридического лица без доверенности, в уполномоченный орган представляется документ, предусмотренный подпунктом "б" пункта 2.8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3.119. Основания для принятия решения об отказе в приеме заявления и документов, необходимых для предоставления муниципальной услуги, отсутствуют.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3.120. Возможность получения муниципальной услуги по экстерриториальному принципу отсутствует.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3.121. Заявление, направленное одним из способов, установленных в подпункте "б" пункта 2.4. настоящего Административного регламента, принимаются должностными лицами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направленное одним из способов, указанных в подпунктах "а", "г" пункта 2.4. настоящего Административного регламента, регистрируются в автоматическом режиме.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Заявление, направленное через многофункциональный центр, может быть получено из многофункционального центра в электронной форме по защищенным каналам связи, заверенные усиленной квалифицированной электронной подписью или усиленной неквалифицированной электронной подписью заявителя в соответствии с требованиями Федерального закона от 6 апреля 2011 г. № 63-ФЗ "Об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3.122. Для приема заявления в электронной форме с использованием Единого портала, регионального портала может применяться специализированное программное обеспечение, предусматривающее заполнение заявителем реквизитов, необходимых для работы с заявлением и для подготовки ответа.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возможности подачи заявления через Единого портал, региональный портал заявитель должен быть зарегистрирован в ЕСИА.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3.123. Результатом административной процедуры является регистрация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3.124. После регистрации заявление направляется в ответственное структурное подразделение для назначения ответственного должностного лица за рассмотрение заявления и прилагаемых документов.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Межведомственное информационное взаимодействие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3.125. Направление межведомственных информационных запросов не осуществляется.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Принятие решения о предоставлении (об отказе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3.126. Основанием для начала административной процедуры является регистрация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3.127. В рамках рассмотрения заявления осуществляется проверка на предмет наличия (отсутствия) оснований для принятия решения об исправлении допущенных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3.128. Критериями принятия решения о предоставлении муниципальной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наличие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3.129. Критериями для принятия решения об отказе в предоставлении муниципальной услуги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несоответствие заявителя кругу лиц, указанных в пункте 2.2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отсутствие опечаток и ошибок в разрешении на строительство.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3.130. По результатам проверки заявления должностное лицо ответственного структурного подразделения подготавливает проект соответствующего решения.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3.131. Результатом административной процедуры является соответственно подписание разрешения на строительство с внесенными исправлениями допущенных опечаток и ошибок (далее также в настоящем подразделе – решение о предоставлении государственной (муниципальной) услуги) или подписание решения об отказе во внесении исправлений в разрешение на строительство (далее также в настоящем подразделе – решение об отказе в предоставлении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3.132. Решение о предоставлении муниципальной услуги или об отказе в предоставлении муниципальной услуги принимается должностным лиц уполномоченного органа.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3.133. Решение, принимаемое должностным лицом, уполномоченным на принятие решений о предоставлении муниципальной услуги или об отказе в предоставлении муниципальной услуги, подписывается им, в том числе с использованием усиленной квалифицированной электронной подписи.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3.134. Срок принятия решения о предоставлении (об отказе в предоставлении) муниципальной услуги не может превышать пять рабочих дней со дня регистрации заявления.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3.135. При подаче заявления в ходе личного приема, посредством почтового отправления решение об отказе в предоставлении муниципальной услуги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3.136. При подаче заявления посредством Единого портала, регионального портала направление заявителю решения об отказе в предоставлении муниципальной услуги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3.137. При подаче заявления через многофункциональный центр решение об отказе в предоставлении муниципальной услуги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3.138. Срок выдачи (направления) заявителю решения об отказе в предоставлении муниципальной услуги исчисляется со дня принятия такого решения и составляет один рабочий день, но не превышает срок, установленный в пункте 2.27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Предоставление результата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3.139. Основанием для начала выполнения административной процедуры является подписание разрешения на строительство с внесенными исправлениями допущенных опечаток и ошибок.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3.140. Заявитель по его выбору вправе получить разрешение на строительство с внесенными исправлениями допущенных опечаток и ошибок одним из следующих способов: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1) на бумажном носителе;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2) в форме электронного документа, подписанного с использованием усиленной квалифицированной электронной подписи должностным лицом уполномоченного органа.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3.141. Должностным лицом, ответственным за выполнение административной процедуры, является должностное лицо структурного подразделения уполномоченного органа, ответственного за делопроизводство.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3.142. При подаче заявления в ходе личного приема, посредством почтового отправления разрешение на строительство с внесенными исправлениями допущенных опечаток и ошибок выдается заявителю на руки или направляется посредством почтового отправления.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3.143. При подаче заявления посредством Единого портала, регионального портала направление разрешения на строительство с внесенными исправлениями допущенных опечаток и ошибок осуществляется в личный кабинет заявителя на Едином портале, региональном портале (статус заявления обновляется до статуса "Услуга оказана").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3.144. При подаче заявления через многофункциональный центр разрешение строительство с внесенными исправлениями допущенных опечаток и ошибок направляется в многофункциональный центр.</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3.145. Срок предоставления заявителю результата муниципальной услуги исчисляется со дня принятия решения об исправлении допущенных опечаток и ошибок в разрешении на строительство и составляет один рабочий день, но не превышает срок, установленный в пункте 2.27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дополнительных сведений от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3.146. Получение дополнительных сведений от заявителя не предусмотрено.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Максимальный срок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3.147. Срок предоставления муниципальной услуги указан в пункте 2.27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Особенности выполнения административных процедур (действий) в многофункциональных центрах предоставления муниципальных услуг</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Исчерпывающий перечень административных процедур (действий) при предоставлении муниципальной услуги, выполняемых многофункциональными центрами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3.148. Многофункциональный центр осуществляет: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информирование заявителей о порядке предоставления услуги в многофункциональном центре, по иным вопросам, связанным с предоставлением </w:t>
      </w:r>
      <w:r w:rsidRPr="00CA6EA3">
        <w:rPr>
          <w:rFonts w:ascii="Arial" w:eastAsia="Times New Roman" w:hAnsi="Arial" w:cs="Arial"/>
          <w:color w:val="000000"/>
          <w:sz w:val="24"/>
          <w:szCs w:val="24"/>
          <w:lang w:eastAsia="ru-RU"/>
        </w:rPr>
        <w:lastRenderedPageBreak/>
        <w:t>услуги, а также консультирование заявителей о порядке предоставления услуги в многофункциональном центре;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выдачу заявителю результата предоставления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услуги, а также выдача документов, включая составление на бумажном носителе и заверение выписок из информационных систем уполномоченных органов государственной власти, органов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иные процедуры и действия, предусмотренные Федеральным законом № 210-ФЗ.</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 частью 1.1 статьи 16 </w:t>
      </w:r>
      <w:hyperlink r:id="rId141" w:tgtFrame="_blank" w:history="1">
        <w:r w:rsidRPr="00CA6EA3">
          <w:rPr>
            <w:rFonts w:ascii="Arial" w:eastAsia="Times New Roman" w:hAnsi="Arial" w:cs="Arial"/>
            <w:color w:val="0000FF"/>
            <w:sz w:val="24"/>
            <w:szCs w:val="24"/>
            <w:lang w:eastAsia="ru-RU"/>
          </w:rPr>
          <w:t>Федерального закона № 210-ФЗ</w:t>
        </w:r>
      </w:hyperlink>
      <w:r w:rsidRPr="00CA6EA3">
        <w:rPr>
          <w:rFonts w:ascii="Arial" w:eastAsia="Times New Roman" w:hAnsi="Arial" w:cs="Arial"/>
          <w:color w:val="000000"/>
          <w:sz w:val="24"/>
          <w:szCs w:val="24"/>
          <w:lang w:eastAsia="ru-RU"/>
        </w:rPr>
        <w:t> для реализации своих функций многофункциональные центры вправе привлекать иные организации.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Информирование заявителей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3.149. Информирование заявителя многофункциональными центрами осуществляется следующими способами: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а) 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 при обращении заявителя в многофункциональный центр лично, по телефону, посредством почтовых отправлений, либо по электронной почте.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государственной (муниципальной) услуге не может превышать 15 минут.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Ответ на телефонный звонок должен начинаться с информации о наименовании организации, фамилии, имени, отчестве (последнее – при наличии)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изложить обращение в письменной форме (ответ направляется заявителю в соответствии со способом, указанным в обращении);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назначить другое время для консультаций.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 консультировании по письменным обращениям заявителей ответ направляется в письменном виде в срок не позднее тридцати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Выдача заявителю результата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3.150. При наличии в заявлении о выдаче разрешения на строительство, заявлении о внесении изменений, уведомлении указания о выдаче результатов </w:t>
      </w:r>
      <w:r w:rsidRPr="00CA6EA3">
        <w:rPr>
          <w:rFonts w:ascii="Arial" w:eastAsia="Times New Roman" w:hAnsi="Arial" w:cs="Arial"/>
          <w:color w:val="000000"/>
          <w:sz w:val="24"/>
          <w:szCs w:val="24"/>
          <w:lang w:eastAsia="ru-RU"/>
        </w:rPr>
        <w:lastRenderedPageBreak/>
        <w:t>оказания услуги через многофункциональный центр, уполномоченный орган государственной власти, орган местного самоуправления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государственной власти, органом местного самоуправления и многофункциональным центром в порядке, утвержденном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и сроки передачи уполномоченным органом государственной власти, органом местного самоуправления таких документов в многофункциональный центр 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года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3.151. Прием заявителей для выдачи документов, являющихся результатом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Работник многофункционального центра осуществляет следующие действия: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проверяет полномочия представителя заявителя (в случае обращения представителя заявителя);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определяет статус исполнения заявления о выдаче разрешения на строительство, заявления о внесении изменений, уведомления в ГИС;</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распечатывает результат предоставления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выдает документы заявителю, при необходимости запрашивает у заявителя подписи за каждый выданный документ;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запрашивает согласие заявителя на участие в смс-опросе для оценки качества предоставленных многофункциональным центром услуг.</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0"/>
          <w:szCs w:val="30"/>
          <w:lang w:eastAsia="ru-RU"/>
        </w:rPr>
        <w:t>Раздел IV. Формы контроля за исполнением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Порядок осуществления текущего контроля за соблюдением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 исполнением ответственными должностными лицами положений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регламента и иных нормативных правовых актов,</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устанавливающих требования к предоставлению государственной муниципальной услуги, а также принятием ими решений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уполномоченного органа государственной власти, органа местного самоуправления, организации, уполномоченными на осуществление контроля за предоставлением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Для текущего контроля используются сведения служебной корреспонденции, устная и письменная информация специалистов и должностных лиц уполномоченного органа государственной власти, органа местного самоуправления, организации.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Текущий контроль осуществляется путем проведения проверок: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решений о предоставлении (об отказе в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выявления и устранения нарушений прав граждан;</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Порядок и периодичность осуществления плановых и внеплановых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4.2. Контроль за полнотой и качеством предоставления услуги включает в себя проведение плановых и внеплановых проверок.</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4.3. Плановые проверки осуществляются на основании годовых планов работы уполномоченного органа государственной власти, органа местного самоуправления, организации, утверждаемых руководителем уполномоченного органа государственной власти, органа местного самоуправления, организации. При плановой проверке полноты и качества предоставления услуги контролю подлежат:</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соблюдение сроков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соблюдение положений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правильность и обоснованность принятого решения об отказе в предоставлении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Основанием для проведения внеплановых проверок являются: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обращения граждан и юридических лиц на нарушения законодательства, в том числе на качество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Ответственность должностных лиц за решения и действия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(бездействие), принимаемые (осуществляемые) ими в ходе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предоставления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4.5. По результатам проведенных проверок в случае выявления нарушений положений настоящего Административного регламента, нормативных правовых актов Новосибирской области и нормативных правовых актов админ6истрации Каргатского района Новосибирской области осуществляется привлечение </w:t>
      </w:r>
      <w:r w:rsidRPr="00CA6EA3">
        <w:rPr>
          <w:rFonts w:ascii="Arial" w:eastAsia="Times New Roman" w:hAnsi="Arial" w:cs="Arial"/>
          <w:color w:val="000000"/>
          <w:sz w:val="24"/>
          <w:szCs w:val="24"/>
          <w:lang w:eastAsia="ru-RU"/>
        </w:rPr>
        <w:lastRenderedPageBreak/>
        <w:t>виновных лиц к ответственности в соответствии с законодательством Российской Федерации.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Персональная ответственность должностных лиц за правильность и своевременность принятия решения о предоставлении (об отказе в предоставлении) услуги закрепляется в их должностных регламентах в соответствии с требованиями законодательства.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Требования к порядку и формам контроля за предоставлением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государственной (муниципальной) услуги, в том числе со стороны граждан,</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их объединений и организаций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4.6. Граждане, их объединения и организации имеют право осуществлять контроль за предоставлением услуги путем получения информации о ходе предоставления услуги, в том числе о сроках завершения административных процедур (действий).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Граждане, их объединения и организации также имеют право:</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направлять замечания и предложения по улучшению доступности и качества предоставления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вносить предложения о мерах по устранению нарушений настоящего Административного регламента.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4.7. Должностные лица уполномоченного органа государственной власти, органа местного самоуправления, организации принимают меры к прекращению допущенных нарушений, устраняют причины и условия, способствующие совершению нарушений.</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CA6EA3" w:rsidRPr="00CA6EA3" w:rsidRDefault="00CA6EA3" w:rsidP="00CA6EA3">
      <w:pPr>
        <w:spacing w:after="0" w:line="240" w:lineRule="auto"/>
        <w:ind w:firstLine="709"/>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30"/>
          <w:szCs w:val="30"/>
          <w:lang w:eastAsia="ru-RU"/>
        </w:rPr>
        <w:t>Раздел V. Досудебный (внесудебный) порядок обжалования решений и действий (бездействия) органа (организации), предоставляющего государственную (муниципальную) услугу, а также их должностных лиц, государственных (муниципальных) служащих</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5.1. Заявитель имеет право на обжалование решения и (или) действий (бездействия) уполномоченного органа государственной власти, органа местного самоуправления, организации, должностных лиц уполномоченного органа государственной власти, органа местного самоуправления, организации, государственных (муниципальных) служащих, многофункционального центра, а также работника многофункционального центра при предоставлении услуги в досудебном (внесудебном) порядке (далее – жалоба).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Органы государственной власти, 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в уполномоченный орган государственной власти, орган местного самоуправления, организацию –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 на решение и действия (бездействие) уполномоченного органа государственной </w:t>
      </w:r>
      <w:r w:rsidRPr="00CA6EA3">
        <w:rPr>
          <w:rFonts w:ascii="Arial" w:eastAsia="Times New Roman" w:hAnsi="Arial" w:cs="Arial"/>
          <w:color w:val="000000"/>
          <w:sz w:val="24"/>
          <w:szCs w:val="24"/>
          <w:lang w:eastAsia="ru-RU"/>
        </w:rPr>
        <w:lastRenderedPageBreak/>
        <w:t>власти, органа местного самоуправления, организации, руководителя уполномоченного органа государственной власти, органа местного самоуправления, организации;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вышестоящий орган – на решение и (или) действия (бездействие) должностного лица, руководителя структурного подразделения уполномоченного органа государственной власти, органа местного самоуправления, организации;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 руководителю многофункционального центра – на решения и действия (бездействие) работника многофункционального центра;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 учредителю многофункционального центра – на решение и действия (бездействие) многофункционального центра.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уполномоченном органе государственной власти, органе местного самоуправления, организации, многофункциональном центре, у учредителя многофункционального центра определяются уполномоченные на рассмотрение жалоб должностные лица.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Способы информирования заявителей о порядке подачи и рассмотрения жалобы, в том числе с использованием Единого портала, регионального портала</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5.3. Информация о порядке подачи и рассмотрения жалобы размещается на информационных стендах в местах предоставления услуги, на сайте уполномоченного органа государственной власти, органа местного самоуправления, организации, на Едином портале, региональном портале,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государственной (муниципальной)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5.4. Порядок досудебного (внесудебного) обжалования решений и действий (бездействия) уполномоченного органа государственной власти, органа местного самоуправления, организации, а также его должностных лиц регулируется:</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Федеральным законом № 210-ФЗ;</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постановлением;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постановление администрации Каргатского района Новосибирской области от 14.09.2012 года №708 «Об утверждении Порядка подачи и рассмотрения жалоб на решения и действия (бездействие) администрации Каргатского района, предоставляющей муниципальные услуги, должностных лиц, администрации Каргатского района, предоставляющих муниципальные услуги».</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1</w:t>
      </w:r>
      <w:r w:rsidRPr="00CA6EA3">
        <w:rPr>
          <w:rFonts w:ascii="Arial" w:eastAsia="Times New Roman" w:hAnsi="Arial" w:cs="Arial"/>
          <w:color w:val="000000"/>
          <w:sz w:val="24"/>
          <w:szCs w:val="24"/>
          <w:lang w:eastAsia="ru-RU"/>
        </w:rPr>
        <w:br/>
        <w:t>к Административному регламенту предоставления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П Е Р Е Ч Е Н Ь</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признаков заявителей, а также комбинации значений признаков, каждая из которых соответствует одному варианту предоставления услуги</w:t>
      </w:r>
    </w:p>
    <w:p w:rsidR="00CA6EA3" w:rsidRPr="00CA6EA3" w:rsidRDefault="00CA6EA3" w:rsidP="00CA6EA3">
      <w:pPr>
        <w:spacing w:after="0" w:line="240" w:lineRule="auto"/>
        <w:ind w:firstLine="567"/>
        <w:jc w:val="both"/>
        <w:rPr>
          <w:rFonts w:ascii="Times New Roman" w:eastAsia="Times New Roman" w:hAnsi="Times New Roman" w:cs="Times New Roman"/>
          <w:color w:val="000000"/>
          <w:sz w:val="28"/>
          <w:szCs w:val="28"/>
          <w:lang w:eastAsia="ru-RU"/>
        </w:rPr>
      </w:pPr>
      <w:r w:rsidRPr="00CA6EA3">
        <w:rPr>
          <w:rFonts w:ascii="Arial" w:eastAsia="Times New Roman" w:hAnsi="Arial" w:cs="Arial"/>
          <w:color w:val="000000"/>
          <w:sz w:val="24"/>
          <w:szCs w:val="24"/>
          <w:lang w:eastAsia="ru-RU"/>
        </w:rPr>
        <w:t> </w:t>
      </w:r>
    </w:p>
    <w:tbl>
      <w:tblPr>
        <w:tblW w:w="9918" w:type="dxa"/>
        <w:tblCellMar>
          <w:left w:w="0" w:type="dxa"/>
          <w:right w:w="0" w:type="dxa"/>
        </w:tblCellMar>
        <w:tblLook w:val="04A0" w:firstRow="1" w:lastRow="0" w:firstColumn="1" w:lastColumn="0" w:noHBand="0" w:noVBand="1"/>
      </w:tblPr>
      <w:tblGrid>
        <w:gridCol w:w="1555"/>
        <w:gridCol w:w="8363"/>
      </w:tblGrid>
      <w:tr w:rsidR="00CA6EA3" w:rsidRPr="00CA6EA3" w:rsidTr="00CA6EA3">
        <w:tc>
          <w:tcPr>
            <w:tcW w:w="155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 варианта</w:t>
            </w:r>
          </w:p>
        </w:tc>
        <w:tc>
          <w:tcPr>
            <w:tcW w:w="836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Перечень признаков заявителей, а также комбинации значений признаков, каждая из которых соответствует одному варианту предоставления услуги</w:t>
            </w:r>
          </w:p>
        </w:tc>
      </w:tr>
      <w:tr w:rsidR="00CA6EA3" w:rsidRPr="00CA6EA3" w:rsidTr="00CA6EA3">
        <w:tc>
          <w:tcPr>
            <w:tcW w:w="155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1</w:t>
            </w:r>
          </w:p>
        </w:tc>
        <w:tc>
          <w:tcPr>
            <w:tcW w:w="836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both"/>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Заявитель обратился за выдачей разрешения на строительство</w:t>
            </w:r>
          </w:p>
        </w:tc>
      </w:tr>
      <w:tr w:rsidR="00CA6EA3" w:rsidRPr="00CA6EA3" w:rsidTr="00CA6EA3">
        <w:tc>
          <w:tcPr>
            <w:tcW w:w="155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2</w:t>
            </w:r>
          </w:p>
        </w:tc>
        <w:tc>
          <w:tcPr>
            <w:tcW w:w="836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both"/>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Заявитель обратился за выдачей дубликата разрешения на строительство</w:t>
            </w:r>
          </w:p>
        </w:tc>
      </w:tr>
      <w:tr w:rsidR="00CA6EA3" w:rsidRPr="00CA6EA3" w:rsidTr="00CA6EA3">
        <w:tc>
          <w:tcPr>
            <w:tcW w:w="155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3</w:t>
            </w:r>
          </w:p>
        </w:tc>
        <w:tc>
          <w:tcPr>
            <w:tcW w:w="836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both"/>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Заявитель обратился за внесением изменений в разрешение на строительство</w:t>
            </w:r>
          </w:p>
        </w:tc>
      </w:tr>
      <w:tr w:rsidR="00CA6EA3" w:rsidRPr="00CA6EA3" w:rsidTr="00CA6EA3">
        <w:tc>
          <w:tcPr>
            <w:tcW w:w="155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center"/>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4</w:t>
            </w:r>
          </w:p>
        </w:tc>
        <w:tc>
          <w:tcPr>
            <w:tcW w:w="8363"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57" w:lineRule="atLeast"/>
              <w:jc w:val="both"/>
              <w:rPr>
                <w:rFonts w:ascii="Times New Roman" w:eastAsia="Times New Roman" w:hAnsi="Times New Roman" w:cs="Times New Roman"/>
                <w:sz w:val="24"/>
                <w:szCs w:val="24"/>
                <w:lang w:eastAsia="ru-RU"/>
              </w:rPr>
            </w:pPr>
            <w:r w:rsidRPr="00CA6EA3">
              <w:rPr>
                <w:rFonts w:ascii="Arial" w:eastAsia="Times New Roman" w:hAnsi="Arial" w:cs="Arial"/>
                <w:sz w:val="24"/>
                <w:szCs w:val="24"/>
                <w:lang w:eastAsia="ru-RU"/>
              </w:rPr>
              <w:t>Заявитель обратился за исправлением допущенных опечаток и ошибок в разрешении на строительство</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2</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 выдаче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со статьей 51 Градостроительного </w:t>
      </w:r>
      <w:hyperlink r:id="rId142"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прошу выдать разрешения на строительство.</w:t>
      </w:r>
    </w:p>
    <w:tbl>
      <w:tblPr>
        <w:tblW w:w="9176" w:type="dxa"/>
        <w:tblInd w:w="180" w:type="dxa"/>
        <w:tblCellMar>
          <w:left w:w="0" w:type="dxa"/>
          <w:right w:w="0" w:type="dxa"/>
        </w:tblCellMar>
        <w:tblLook w:val="04A0" w:firstRow="1" w:lastRow="0" w:firstColumn="1" w:lastColumn="0" w:noHBand="0" w:noVBand="1"/>
      </w:tblPr>
      <w:tblGrid>
        <w:gridCol w:w="1318"/>
        <w:gridCol w:w="41"/>
        <w:gridCol w:w="5416"/>
        <w:gridCol w:w="301"/>
        <w:gridCol w:w="2100"/>
      </w:tblGrid>
      <w:tr w:rsidR="00CA6EA3" w:rsidRPr="00CA6EA3" w:rsidTr="00CA6EA3">
        <w:trPr>
          <w:trHeight w:val="540"/>
        </w:trPr>
        <w:tc>
          <w:tcPr>
            <w:tcW w:w="9176" w:type="dxa"/>
            <w:gridSpan w:val="5"/>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left="720"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1.1.3</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901"/>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1.2.2</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8"/>
        </w:trPr>
        <w:tc>
          <w:tcPr>
            <w:tcW w:w="9176" w:type="dxa"/>
            <w:gridSpan w:val="5"/>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 Сведения об объекте</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2.1</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объекта капитального строительства (этапа) в соответствии с проектной документацией</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2.2</w:t>
            </w:r>
          </w:p>
        </w:tc>
        <w:tc>
          <w:tcPr>
            <w:tcW w:w="5758"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Кадастровый номер реконструируемого объекта капитального строительства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в случае проведения реконструкции объекта капитального строительства)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8"/>
        </w:trPr>
        <w:tc>
          <w:tcPr>
            <w:tcW w:w="9176" w:type="dxa"/>
            <w:gridSpan w:val="5"/>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 Сведения о земельном участке</w:t>
            </w:r>
          </w:p>
        </w:tc>
      </w:tr>
      <w:tr w:rsidR="00CA6EA3" w:rsidRPr="00CA6EA3" w:rsidTr="00CA6EA3">
        <w:trPr>
          <w:trHeight w:val="600"/>
        </w:trPr>
        <w:tc>
          <w:tcPr>
            <w:tcW w:w="13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3.1</w:t>
            </w:r>
          </w:p>
        </w:tc>
        <w:tc>
          <w:tcPr>
            <w:tcW w:w="54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(заполнение не обязательно при выдаче разрешения на строительство линейного объекта, для размещения которого не требуется образование земельного участка)</w:t>
            </w:r>
          </w:p>
        </w:tc>
        <w:tc>
          <w:tcPr>
            <w:tcW w:w="2401"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35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3.2</w:t>
            </w:r>
          </w:p>
        </w:tc>
        <w:tc>
          <w:tcPr>
            <w:tcW w:w="5416"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в случаях, предусмотренных частью 7</w:t>
            </w:r>
            <w:r w:rsidRPr="00CA6EA3">
              <w:rPr>
                <w:rFonts w:ascii="Arial" w:eastAsia="Times New Roman" w:hAnsi="Arial" w:cs="Arial"/>
                <w:i/>
                <w:iCs/>
                <w:color w:val="000000"/>
                <w:sz w:val="16"/>
                <w:szCs w:val="16"/>
                <w:vertAlign w:val="superscript"/>
                <w:lang w:eastAsia="ru-RU"/>
              </w:rPr>
              <w:t>3</w:t>
            </w:r>
            <w:r w:rsidRPr="00CA6EA3">
              <w:rPr>
                <w:rFonts w:ascii="Arial" w:eastAsia="Times New Roman" w:hAnsi="Arial" w:cs="Arial"/>
                <w:i/>
                <w:iCs/>
                <w:color w:val="000000"/>
                <w:sz w:val="24"/>
                <w:szCs w:val="24"/>
                <w:lang w:eastAsia="ru-RU"/>
              </w:rPr>
              <w:t> статьи 51 и частью 1</w:t>
            </w:r>
            <w:r w:rsidRPr="00CA6EA3">
              <w:rPr>
                <w:rFonts w:ascii="Arial" w:eastAsia="Times New Roman" w:hAnsi="Arial" w:cs="Arial"/>
                <w:i/>
                <w:iCs/>
                <w:color w:val="000000"/>
                <w:sz w:val="16"/>
                <w:szCs w:val="16"/>
                <w:vertAlign w:val="superscript"/>
                <w:lang w:eastAsia="ru-RU"/>
              </w:rPr>
              <w:t>1</w:t>
            </w:r>
            <w:r w:rsidRPr="00CA6EA3">
              <w:rPr>
                <w:rFonts w:ascii="Arial" w:eastAsia="Times New Roman" w:hAnsi="Arial" w:cs="Arial"/>
                <w:i/>
                <w:iCs/>
                <w:color w:val="000000"/>
                <w:sz w:val="24"/>
                <w:szCs w:val="24"/>
                <w:lang w:eastAsia="ru-RU"/>
              </w:rPr>
              <w:t> статьи 57</w:t>
            </w:r>
            <w:r w:rsidRPr="00CA6EA3">
              <w:rPr>
                <w:rFonts w:ascii="Arial" w:eastAsia="Times New Roman" w:hAnsi="Arial" w:cs="Arial"/>
                <w:i/>
                <w:iCs/>
                <w:color w:val="000000"/>
                <w:sz w:val="16"/>
                <w:szCs w:val="16"/>
                <w:vertAlign w:val="superscript"/>
                <w:lang w:eastAsia="ru-RU"/>
              </w:rPr>
              <w:t>3</w:t>
            </w:r>
            <w:r w:rsidRPr="00CA6EA3">
              <w:rPr>
                <w:rFonts w:ascii="Arial" w:eastAsia="Times New Roman" w:hAnsi="Arial" w:cs="Arial"/>
                <w:i/>
                <w:iCs/>
                <w:color w:val="000000"/>
                <w:sz w:val="24"/>
                <w:szCs w:val="24"/>
                <w:lang w:eastAsia="ru-RU"/>
              </w:rPr>
              <w:t> Градостроительного </w:t>
            </w:r>
            <w:hyperlink r:id="rId143"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p>
        </w:tc>
        <w:tc>
          <w:tcPr>
            <w:tcW w:w="2401"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Default="00CA6EA3" w:rsidP="00CA6EA3">
      <w:pPr>
        <w:spacing w:after="0" w:line="240" w:lineRule="auto"/>
        <w:ind w:firstLine="708"/>
        <w:jc w:val="both"/>
        <w:rPr>
          <w:rFonts w:ascii="Arial" w:eastAsia="Times New Roman" w:hAnsi="Arial" w:cs="Arial"/>
          <w:color w:val="000000"/>
          <w:sz w:val="24"/>
          <w:szCs w:val="24"/>
          <w:lang w:eastAsia="ru-RU"/>
        </w:rPr>
      </w:pPr>
    </w:p>
    <w:p w:rsidR="00CA6EA3" w:rsidRDefault="00CA6EA3" w:rsidP="00CA6EA3">
      <w:pPr>
        <w:spacing w:after="0" w:line="240" w:lineRule="auto"/>
        <w:ind w:firstLine="708"/>
        <w:jc w:val="both"/>
        <w:rPr>
          <w:rFonts w:ascii="Arial" w:eastAsia="Times New Roman" w:hAnsi="Arial" w:cs="Arial"/>
          <w:color w:val="000000"/>
          <w:sz w:val="24"/>
          <w:szCs w:val="24"/>
          <w:lang w:eastAsia="ru-RU"/>
        </w:rPr>
      </w:pPr>
    </w:p>
    <w:p w:rsidR="00CA6EA3" w:rsidRDefault="00CA6EA3" w:rsidP="00CA6EA3">
      <w:pPr>
        <w:spacing w:after="0" w:line="240" w:lineRule="auto"/>
        <w:ind w:firstLine="708"/>
        <w:jc w:val="both"/>
        <w:rPr>
          <w:rFonts w:ascii="Arial" w:eastAsia="Times New Roman" w:hAnsi="Arial" w:cs="Arial"/>
          <w:color w:val="000000"/>
          <w:sz w:val="24"/>
          <w:szCs w:val="24"/>
          <w:lang w:eastAsia="ru-RU"/>
        </w:rPr>
      </w:pPr>
    </w:p>
    <w:p w:rsidR="00CA6EA3" w:rsidRDefault="00CA6EA3" w:rsidP="00CA6EA3">
      <w:pPr>
        <w:spacing w:after="0" w:line="240" w:lineRule="auto"/>
        <w:ind w:firstLine="708"/>
        <w:jc w:val="both"/>
        <w:rPr>
          <w:rFonts w:ascii="Arial" w:eastAsia="Times New Roman" w:hAnsi="Arial" w:cs="Arial"/>
          <w:color w:val="000000"/>
          <w:sz w:val="24"/>
          <w:szCs w:val="24"/>
          <w:lang w:eastAsia="ru-RU"/>
        </w:rPr>
      </w:pPr>
    </w:p>
    <w:p w:rsidR="00E311B2" w:rsidRDefault="00E311B2" w:rsidP="00CA6EA3">
      <w:pPr>
        <w:spacing w:after="0" w:line="240" w:lineRule="auto"/>
        <w:ind w:firstLine="708"/>
        <w:jc w:val="both"/>
        <w:rPr>
          <w:rFonts w:ascii="Arial" w:eastAsia="Times New Roman" w:hAnsi="Arial" w:cs="Arial"/>
          <w:color w:val="000000"/>
          <w:sz w:val="24"/>
          <w:szCs w:val="24"/>
          <w:lang w:eastAsia="ru-RU"/>
        </w:rPr>
      </w:pP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 этом сообщаю, что строительство/реконструкция объекта капитального строительства будет осуществляться на основании следующих документов:</w:t>
      </w:r>
    </w:p>
    <w:p w:rsidR="00CA6EA3" w:rsidRPr="00CA6EA3" w:rsidRDefault="00CA6EA3" w:rsidP="00CA6EA3">
      <w:pPr>
        <w:spacing w:after="0" w:line="240" w:lineRule="auto"/>
        <w:ind w:right="423"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631" w:type="dxa"/>
        <w:tblCellMar>
          <w:left w:w="0" w:type="dxa"/>
          <w:right w:w="0" w:type="dxa"/>
        </w:tblCellMar>
        <w:tblLook w:val="04A0" w:firstRow="1" w:lastRow="0" w:firstColumn="1" w:lastColumn="0" w:noHBand="0" w:noVBand="1"/>
      </w:tblPr>
      <w:tblGrid>
        <w:gridCol w:w="1042"/>
        <w:gridCol w:w="5109"/>
        <w:gridCol w:w="1898"/>
        <w:gridCol w:w="1582"/>
      </w:tblGrid>
      <w:tr w:rsidR="00CA6EA3" w:rsidRPr="00CA6EA3" w:rsidTr="00CA6EA3">
        <w:trPr>
          <w:trHeight w:val="555"/>
        </w:trPr>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документа</w:t>
            </w:r>
          </w:p>
        </w:tc>
        <w:tc>
          <w:tcPr>
            <w:tcW w:w="189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58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856"/>
        </w:trPr>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 реквизиты проекта планировки территории в случае выдачи разрешения на строительство линейного объекта, для размещения которого не требуется образование земельного участка</w:t>
            </w:r>
          </w:p>
        </w:tc>
        <w:tc>
          <w:tcPr>
            <w:tcW w:w="189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58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40"/>
        </w:trPr>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Типовое архитектурное решение для исторического поселения (при наличии)</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в случае</w:t>
            </w:r>
            <w:r w:rsidRPr="00CA6EA3">
              <w:rPr>
                <w:rFonts w:ascii="Arial" w:eastAsia="Times New Roman" w:hAnsi="Arial" w:cs="Arial"/>
                <w:color w:val="000000"/>
                <w:sz w:val="24"/>
                <w:szCs w:val="24"/>
                <w:lang w:eastAsia="ru-RU"/>
              </w:rPr>
              <w:t> </w:t>
            </w:r>
            <w:r w:rsidRPr="00CA6EA3">
              <w:rPr>
                <w:rFonts w:ascii="Arial" w:eastAsia="Times New Roman" w:hAnsi="Arial" w:cs="Arial"/>
                <w:i/>
                <w:iCs/>
                <w:color w:val="000000"/>
                <w:sz w:val="24"/>
                <w:szCs w:val="24"/>
                <w:lang w:eastAsia="ru-RU"/>
              </w:rPr>
              <w:t>выдачи разрешение на строительство объекта в границах территории исторического поселения федерального или регионального значения</w:t>
            </w:r>
            <w:r w:rsidRPr="00CA6EA3">
              <w:rPr>
                <w:rFonts w:ascii="Arial" w:eastAsia="Times New Roman" w:hAnsi="Arial" w:cs="Arial"/>
                <w:color w:val="000000"/>
                <w:sz w:val="24"/>
                <w:szCs w:val="24"/>
                <w:lang w:eastAsia="ru-RU"/>
              </w:rPr>
              <w:t>)</w:t>
            </w:r>
          </w:p>
        </w:tc>
        <w:tc>
          <w:tcPr>
            <w:tcW w:w="189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58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40"/>
        </w:trPr>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Положительное заключение экспертизы проектной документации</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в случаях, если проектная документация подлежит экспертизе в соответствии со статьей 49 Градостроительного </w:t>
            </w:r>
            <w:hyperlink r:id="rId144"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p>
        </w:tc>
        <w:tc>
          <w:tcPr>
            <w:tcW w:w="189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58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40"/>
        </w:trPr>
        <w:tc>
          <w:tcPr>
            <w:tcW w:w="104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4</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Положительное заключение государственной экологической экспертизы проектной документации</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указываются реквизиты приказа об утверждении заключения в случаях, если проектная документация подлежит экологической экспертизе в соответствии со статьей 49 Градостроительного </w:t>
            </w:r>
            <w:hyperlink r:id="rId145"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r w:rsidRPr="00CA6EA3">
              <w:rPr>
                <w:rFonts w:ascii="Arial" w:eastAsia="Times New Roman" w:hAnsi="Arial" w:cs="Arial"/>
                <w:color w:val="000000"/>
                <w:sz w:val="24"/>
                <w:szCs w:val="24"/>
                <w:lang w:eastAsia="ru-RU"/>
              </w:rPr>
              <w:t>)</w:t>
            </w:r>
          </w:p>
        </w:tc>
        <w:tc>
          <w:tcPr>
            <w:tcW w:w="1898"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582"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__________________________</w:t>
      </w:r>
      <w:r w:rsidR="00E311B2">
        <w:rPr>
          <w:rFonts w:ascii="Arial" w:eastAsia="Times New Roman" w:hAnsi="Arial" w:cs="Arial"/>
          <w:color w:val="000000"/>
          <w:sz w:val="24"/>
          <w:szCs w:val="24"/>
          <w:lang w:eastAsia="ru-RU"/>
        </w:rPr>
        <w:t>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Номер телефона и адрес электронной почты для связи: _______________________</w:t>
      </w:r>
      <w:r w:rsidR="00E311B2">
        <w:rPr>
          <w:rFonts w:ascii="Arial" w:eastAsia="Times New Roman" w:hAnsi="Arial" w:cs="Arial"/>
          <w:color w:val="000000"/>
          <w:sz w:val="24"/>
          <w:szCs w:val="24"/>
          <w:lang w:eastAsia="ru-RU"/>
        </w:rPr>
        <w:t>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предоставления услуги прошу:</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593" w:type="dxa"/>
        <w:tblInd w:w="180" w:type="dxa"/>
        <w:tblLayout w:type="fixed"/>
        <w:tblCellMar>
          <w:left w:w="0" w:type="dxa"/>
          <w:right w:w="0" w:type="dxa"/>
        </w:tblCellMar>
        <w:tblLook w:val="04A0" w:firstRow="1" w:lastRow="0" w:firstColumn="1" w:lastColumn="0" w:noHBand="0" w:noVBand="1"/>
      </w:tblPr>
      <w:tblGrid>
        <w:gridCol w:w="8784"/>
        <w:gridCol w:w="809"/>
      </w:tblGrid>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xml:space="preserve">направить в форме электронного документа в личный кабинет в федеральной государственной информационной системе "Единый портал </w:t>
            </w:r>
            <w:r w:rsidRPr="00CA6EA3">
              <w:rPr>
                <w:rFonts w:ascii="Arial" w:eastAsia="Times New Roman" w:hAnsi="Arial" w:cs="Arial"/>
                <w:color w:val="000000"/>
                <w:sz w:val="24"/>
                <w:szCs w:val="24"/>
                <w:lang w:eastAsia="ru-RU"/>
              </w:rPr>
              <w:lastRenderedPageBreak/>
              <w:t>государственных и муниципальных услуг (функций)"/ на региональном портале государственных и муниципальных услуг</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адрес:____________________________________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before="120" w:after="12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120" w:after="12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920"/>
        <w:gridCol w:w="690"/>
        <w:gridCol w:w="2091"/>
        <w:gridCol w:w="690"/>
        <w:gridCol w:w="3532"/>
      </w:tblGrid>
      <w:tr w:rsidR="00CA6EA3" w:rsidRPr="00CA6EA3" w:rsidTr="00CA6EA3">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567"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6"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686"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567"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6"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686"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before="240" w:after="0" w:line="240" w:lineRule="auto"/>
        <w:ind w:left="5670" w:firstLine="567"/>
        <w:jc w:val="right"/>
        <w:rPr>
          <w:rFonts w:ascii="Arial" w:eastAsia="Times New Roman" w:hAnsi="Arial" w:cs="Arial"/>
          <w:color w:val="000000"/>
          <w:sz w:val="24"/>
          <w:szCs w:val="24"/>
          <w:lang w:eastAsia="ru-RU"/>
        </w:rPr>
      </w:pP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3</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left="6237"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before="240" w:after="0" w:line="240" w:lineRule="auto"/>
        <w:ind w:left="6237"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У В Е Д О М Л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 переходе прав на земельный участок, права пользования недрами, об образовании земельного участка в целях внесения изменений в разрешение на строительство</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со статьей 51 Градостроительного </w:t>
      </w:r>
      <w:hyperlink r:id="rId146"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прошу внести изменения в разрешение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601" w:type="dxa"/>
        <w:tblInd w:w="180" w:type="dxa"/>
        <w:tblCellMar>
          <w:left w:w="0" w:type="dxa"/>
          <w:right w:w="0" w:type="dxa"/>
        </w:tblCellMar>
        <w:tblLook w:val="04A0" w:firstRow="1" w:lastRow="0" w:firstColumn="1" w:lastColumn="0" w:noHBand="0" w:noVBand="1"/>
      </w:tblPr>
      <w:tblGrid>
        <w:gridCol w:w="1385"/>
        <w:gridCol w:w="258"/>
        <w:gridCol w:w="4788"/>
        <w:gridCol w:w="1410"/>
        <w:gridCol w:w="371"/>
        <w:gridCol w:w="1389"/>
      </w:tblGrid>
      <w:tr w:rsidR="00CA6EA3" w:rsidRPr="00CA6EA3" w:rsidTr="00CA6EA3">
        <w:trPr>
          <w:trHeight w:val="540"/>
        </w:trPr>
        <w:tc>
          <w:tcPr>
            <w:tcW w:w="9601" w:type="dxa"/>
            <w:gridSpan w:val="6"/>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1.1.3.</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901"/>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1.2.2.</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314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8"/>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b/>
                <w:bCs/>
                <w:color w:val="000000"/>
                <w:sz w:val="24"/>
                <w:szCs w:val="24"/>
                <w:lang w:eastAsia="ru-RU"/>
              </w:rPr>
              <w:t> </w:t>
            </w:r>
            <w:r w:rsidRPr="00CA6EA3">
              <w:rPr>
                <w:rFonts w:ascii="Arial" w:eastAsia="Times New Roman" w:hAnsi="Arial" w:cs="Arial"/>
                <w:color w:val="000000"/>
                <w:sz w:val="24"/>
                <w:szCs w:val="24"/>
                <w:lang w:eastAsia="ru-RU"/>
              </w:rPr>
              <w:t>2. Сведения о разрешении на строительство</w:t>
            </w:r>
          </w:p>
        </w:tc>
      </w:tr>
      <w:tr w:rsidR="00CA6EA3" w:rsidRPr="00CA6EA3" w:rsidTr="00CA6EA3">
        <w:trPr>
          <w:trHeight w:val="622"/>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Орган (организация), выдавший (-</w:t>
            </w:r>
            <w:proofErr w:type="spellStart"/>
            <w:r w:rsidRPr="00CA6EA3">
              <w:rPr>
                <w:rFonts w:ascii="Arial" w:eastAsia="Times New Roman" w:hAnsi="Arial" w:cs="Arial"/>
                <w:color w:val="000000"/>
                <w:sz w:val="24"/>
                <w:szCs w:val="24"/>
                <w:lang w:eastAsia="ru-RU"/>
              </w:rPr>
              <w:t>ая</w:t>
            </w:r>
            <w:proofErr w:type="spellEnd"/>
            <w:r w:rsidRPr="00CA6EA3">
              <w:rPr>
                <w:rFonts w:ascii="Arial" w:eastAsia="Times New Roman" w:hAnsi="Arial" w:cs="Arial"/>
                <w:color w:val="000000"/>
                <w:sz w:val="24"/>
                <w:szCs w:val="24"/>
                <w:lang w:eastAsia="ru-RU"/>
              </w:rPr>
              <w:t>) разрешение на строительство</w:t>
            </w:r>
          </w:p>
        </w:tc>
        <w:tc>
          <w:tcPr>
            <w:tcW w:w="178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35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1093"/>
        </w:trPr>
        <w:tc>
          <w:tcPr>
            <w:tcW w:w="138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5076"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8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35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56"/>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3. Основания внесения изменений в разрешение на строительство*</w:t>
            </w:r>
          </w:p>
        </w:tc>
      </w:tr>
      <w:tr w:rsidR="00CA6EA3" w:rsidRPr="00CA6EA3" w:rsidTr="00CA6EA3">
        <w:trPr>
          <w:trHeight w:val="60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3.1.</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 связи с образованием земельного участка путем объединения земельных участков, в отношении которых или одного из которых выдано разрешение на строительство</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3.1.1.</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решения об образовании земельных участков путем объединения земельных участков</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дата и номер решения, орган, принявший решение,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3.2.</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 связи с образованием земельных участков путем раздела, перераспределения земельных участков или выдела из земельных участков, в отношении которых выдано разрешение на строительство</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3.2.1.</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градостроительного плана земельного участка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номер и дата выдачи, орган, выдавший градостроительный план земельного участка)</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3.2.2.</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решения об образовании земельных участков путем раздела, перераспределения земельных участков или выдела из земельных участков</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 xml:space="preserve">указывается дата и номер решения, орган, принявший решение, в случае если в соответствии </w:t>
            </w:r>
            <w:r w:rsidRPr="00CA6EA3">
              <w:rPr>
                <w:rFonts w:ascii="Arial" w:eastAsia="Times New Roman" w:hAnsi="Arial" w:cs="Arial"/>
                <w:i/>
                <w:iCs/>
                <w:color w:val="000000"/>
                <w:sz w:val="24"/>
                <w:szCs w:val="24"/>
                <w:lang w:eastAsia="ru-RU"/>
              </w:rPr>
              <w:lastRenderedPageBreak/>
              <w:t>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3.3.</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 связи с переоформлением лицензии на пользование недрами новым пользователем недр на земельном участке, предоставленном пользователю недр и необходимом для ведения работ, связанных с пользованием недрами, в отношении которого прежнему правообладателю земельного участка выдано разрешение на строительство</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3.3.1.</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решения о предоставления права пользования недрами</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дата и номер решения, орган, принявший решение)</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3.3.2.</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решения о переоформлении лицензии на право пользования недрами</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дата и номер решения, орган, принявший решение)</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3.4.</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 связи с приобретением права на земельный участок, в отношении которого прежнему правообладателю земельного участка выдано разрешение на строительство</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0"/>
        </w:trPr>
        <w:tc>
          <w:tcPr>
            <w:tcW w:w="164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3.4.1.</w:t>
            </w:r>
          </w:p>
        </w:tc>
        <w:tc>
          <w:tcPr>
            <w:tcW w:w="62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правоустанавливающих документов на земельный участок</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номер и дата выдачи, кадастровый номер земельного участка)</w:t>
            </w:r>
          </w:p>
        </w:tc>
        <w:tc>
          <w:tcPr>
            <w:tcW w:w="1729"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w:t>
      </w:r>
      <w:r w:rsidR="00E311B2">
        <w:rPr>
          <w:rFonts w:ascii="Arial" w:eastAsia="Times New Roman" w:hAnsi="Arial" w:cs="Arial"/>
          <w:color w:val="000000"/>
          <w:sz w:val="24"/>
          <w:szCs w:val="24"/>
          <w:lang w:eastAsia="ru-RU"/>
        </w:rPr>
        <w:t>____________________________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w:t>
      </w:r>
      <w:r w:rsidR="00E311B2">
        <w:rPr>
          <w:rFonts w:ascii="Arial" w:eastAsia="Times New Roman" w:hAnsi="Arial" w:cs="Arial"/>
          <w:color w:val="000000"/>
          <w:sz w:val="24"/>
          <w:szCs w:val="24"/>
          <w:lang w:eastAsia="ru-RU"/>
        </w:rPr>
        <w:t>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предоставления услуги прошу:</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735" w:type="dxa"/>
        <w:tblInd w:w="180" w:type="dxa"/>
        <w:tblLayout w:type="fixed"/>
        <w:tblCellMar>
          <w:left w:w="0" w:type="dxa"/>
          <w:right w:w="0" w:type="dxa"/>
        </w:tblCellMar>
        <w:tblLook w:val="04A0" w:firstRow="1" w:lastRow="0" w:firstColumn="1" w:lastColumn="0" w:noHBand="0" w:noVBand="1"/>
      </w:tblPr>
      <w:tblGrid>
        <w:gridCol w:w="8784"/>
        <w:gridCol w:w="951"/>
      </w:tblGrid>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9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9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 ___________________________________</w:t>
            </w:r>
          </w:p>
        </w:tc>
        <w:tc>
          <w:tcPr>
            <w:tcW w:w="9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95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73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after="0" w:line="240" w:lineRule="auto"/>
        <w:rPr>
          <w:rFonts w:ascii="Times New Roman" w:eastAsia="Times New Roman" w:hAnsi="Times New Roman" w:cs="Times New Roman"/>
          <w:vanish/>
          <w:sz w:val="24"/>
          <w:szCs w:val="24"/>
          <w:lang w:eastAsia="ru-RU"/>
        </w:rPr>
      </w:pPr>
    </w:p>
    <w:tbl>
      <w:tblPr>
        <w:tblW w:w="9923" w:type="dxa"/>
        <w:tblCellMar>
          <w:left w:w="0" w:type="dxa"/>
          <w:right w:w="0" w:type="dxa"/>
        </w:tblCellMar>
        <w:tblLook w:val="04A0" w:firstRow="1" w:lastRow="0" w:firstColumn="1" w:lastColumn="0" w:noHBand="0" w:noVBand="1"/>
      </w:tblPr>
      <w:tblGrid>
        <w:gridCol w:w="2827"/>
        <w:gridCol w:w="690"/>
        <w:gridCol w:w="2007"/>
        <w:gridCol w:w="690"/>
        <w:gridCol w:w="3709"/>
      </w:tblGrid>
      <w:tr w:rsidR="00CA6EA3" w:rsidRPr="00CA6EA3" w:rsidTr="00CA6EA3">
        <w:trPr>
          <w:trHeight w:val="709"/>
        </w:trPr>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09"/>
        </w:trPr>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Mar>
              <w:top w:w="0" w:type="dxa"/>
              <w:left w:w="28" w:type="dxa"/>
              <w:bottom w:w="0" w:type="dxa"/>
              <w:right w:w="28" w:type="dxa"/>
            </w:tcMar>
            <w:hideMark/>
          </w:tcPr>
          <w:p w:rsidR="00CA6EA3" w:rsidRPr="00CA6EA3" w:rsidRDefault="00CA6EA3" w:rsidP="00E311B2">
            <w:pPr>
              <w:spacing w:after="0" w:line="240" w:lineRule="auto"/>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*Заполняются те пункты уведомления, на основании которых требуется внести изменения в разрешение на строительство.</w:t>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4</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 внесении изменений в разрешение на строительство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со статьей 51 Градостроительного </w:t>
      </w:r>
      <w:hyperlink r:id="rId147"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прошу внести изменения в разрешение на строительство в связи с необходимостью продления срока действия разрешения на строительство на ____________ месяца (-ев).</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02" w:type="dxa"/>
        <w:tblInd w:w="180" w:type="dxa"/>
        <w:tblCellMar>
          <w:left w:w="0" w:type="dxa"/>
          <w:right w:w="0" w:type="dxa"/>
        </w:tblCellMar>
        <w:tblLook w:val="04A0" w:firstRow="1" w:lastRow="0" w:firstColumn="1" w:lastColumn="0" w:noHBand="0" w:noVBand="1"/>
      </w:tblPr>
      <w:tblGrid>
        <w:gridCol w:w="1384"/>
        <w:gridCol w:w="4960"/>
        <w:gridCol w:w="1770"/>
        <w:gridCol w:w="1389"/>
        <w:gridCol w:w="399"/>
      </w:tblGrid>
      <w:tr w:rsidR="00CA6EA3" w:rsidRPr="00CA6EA3" w:rsidTr="00CA6EA3">
        <w:trPr>
          <w:gridAfter w:val="1"/>
          <w:wAfter w:w="443" w:type="dxa"/>
          <w:trHeight w:val="540"/>
        </w:trPr>
        <w:tc>
          <w:tcPr>
            <w:tcW w:w="9459" w:type="dxa"/>
            <w:gridSpan w:val="4"/>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tcBorders>
              <w:top w:val="single" w:sz="6" w:space="0" w:color="000000"/>
            </w:tcBorders>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428"/>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753"/>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665"/>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1.1.3.</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279"/>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175"/>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901"/>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1.2.2.</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150"/>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290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tcBorders>
              <w:bottom w:val="single" w:sz="6" w:space="0" w:color="000000"/>
            </w:tcBorders>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gridAfter w:val="1"/>
          <w:wAfter w:w="443" w:type="dxa"/>
          <w:trHeight w:val="68"/>
        </w:trPr>
        <w:tc>
          <w:tcPr>
            <w:tcW w:w="9459" w:type="dxa"/>
            <w:gridSpan w:val="4"/>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 Сведения о разрешении на строительство</w:t>
            </w:r>
          </w:p>
        </w:tc>
      </w:tr>
      <w:tr w:rsidR="00CA6EA3" w:rsidRPr="00CA6EA3" w:rsidTr="00CA6EA3">
        <w:trPr>
          <w:trHeight w:val="622"/>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Орган (организация), выдавший (-</w:t>
            </w:r>
            <w:proofErr w:type="spellStart"/>
            <w:r w:rsidRPr="00CA6EA3">
              <w:rPr>
                <w:rFonts w:ascii="Arial" w:eastAsia="Times New Roman" w:hAnsi="Arial" w:cs="Arial"/>
                <w:color w:val="000000"/>
                <w:sz w:val="24"/>
                <w:szCs w:val="24"/>
                <w:lang w:eastAsia="ru-RU"/>
              </w:rPr>
              <w:t>ая</w:t>
            </w:r>
            <w:proofErr w:type="spellEnd"/>
            <w:r w:rsidRPr="00CA6EA3">
              <w:rPr>
                <w:rFonts w:ascii="Arial" w:eastAsia="Times New Roman" w:hAnsi="Arial" w:cs="Arial"/>
                <w:color w:val="000000"/>
                <w:sz w:val="24"/>
                <w:szCs w:val="24"/>
                <w:lang w:eastAsia="ru-RU"/>
              </w:rPr>
              <w:t>) разрешение на строительство</w:t>
            </w:r>
          </w:p>
        </w:tc>
        <w:tc>
          <w:tcPr>
            <w:tcW w:w="17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c>
          <w:tcPr>
            <w:tcW w:w="443" w:type="dxa"/>
            <w:tcBorders>
              <w:top w:val="single" w:sz="6" w:space="0" w:color="000000"/>
            </w:tcBorders>
            <w:hideMark/>
          </w:tcPr>
          <w:p w:rsidR="00CA6EA3" w:rsidRPr="00CA6EA3" w:rsidRDefault="00CA6EA3" w:rsidP="00CA6EA3">
            <w:pPr>
              <w:spacing w:after="0" w:line="240" w:lineRule="auto"/>
              <w:rPr>
                <w:rFonts w:ascii="Arial" w:eastAsia="Times New Roman" w:hAnsi="Arial" w:cs="Arial"/>
                <w:sz w:val="24"/>
                <w:szCs w:val="24"/>
                <w:lang w:eastAsia="ru-RU"/>
              </w:rPr>
            </w:pPr>
          </w:p>
        </w:tc>
      </w:tr>
      <w:tr w:rsidR="00CA6EA3" w:rsidRPr="00CA6EA3" w:rsidTr="00CA6EA3">
        <w:trPr>
          <w:trHeight w:val="1093"/>
        </w:trPr>
        <w:tc>
          <w:tcPr>
            <w:tcW w:w="13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516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9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1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43" w:type="dxa"/>
            <w:hideMark/>
          </w:tcPr>
          <w:p w:rsidR="00CA6EA3" w:rsidRPr="00CA6EA3" w:rsidRDefault="00CA6EA3" w:rsidP="00CA6EA3">
            <w:pPr>
              <w:spacing w:after="0" w:line="240" w:lineRule="auto"/>
              <w:rPr>
                <w:rFonts w:ascii="Arial" w:eastAsia="Times New Roman" w:hAnsi="Arial" w:cs="Arial"/>
                <w:sz w:val="24"/>
                <w:szCs w:val="24"/>
                <w:lang w:eastAsia="ru-RU"/>
              </w:rPr>
            </w:pPr>
          </w:p>
        </w:tc>
      </w:tr>
    </w:tbl>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w:t>
      </w:r>
      <w:r w:rsidR="00E311B2">
        <w:rPr>
          <w:rFonts w:ascii="Arial" w:eastAsia="Times New Roman" w:hAnsi="Arial" w:cs="Arial"/>
          <w:color w:val="000000"/>
          <w:sz w:val="24"/>
          <w:szCs w:val="24"/>
          <w:lang w:eastAsia="ru-RU"/>
        </w:rPr>
        <w:t>____________________________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w:t>
      </w:r>
      <w:r w:rsidR="00E311B2">
        <w:rPr>
          <w:rFonts w:ascii="Arial" w:eastAsia="Times New Roman" w:hAnsi="Arial" w:cs="Arial"/>
          <w:color w:val="000000"/>
          <w:sz w:val="24"/>
          <w:szCs w:val="24"/>
          <w:lang w:eastAsia="ru-RU"/>
        </w:rPr>
        <w:t>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предоставления услуги прошу:</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593" w:type="dxa"/>
        <w:tblInd w:w="180" w:type="dxa"/>
        <w:tblLayout w:type="fixed"/>
        <w:tblCellMar>
          <w:left w:w="0" w:type="dxa"/>
          <w:right w:w="0" w:type="dxa"/>
        </w:tblCellMar>
        <w:tblLook w:val="04A0" w:firstRow="1" w:lastRow="0" w:firstColumn="1" w:lastColumn="0" w:noHBand="0" w:noVBand="1"/>
      </w:tblPr>
      <w:tblGrid>
        <w:gridCol w:w="8788"/>
        <w:gridCol w:w="805"/>
      </w:tblGrid>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 ____________________________________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before="120" w:after="12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736"/>
        <w:gridCol w:w="690"/>
        <w:gridCol w:w="2179"/>
        <w:gridCol w:w="690"/>
        <w:gridCol w:w="3628"/>
      </w:tblGrid>
      <w:tr w:rsidR="00CA6EA3" w:rsidRPr="00CA6EA3" w:rsidTr="00CA6EA3">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5</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 внесении изменений в разрешение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780" w:type="dxa"/>
        <w:tblInd w:w="73" w:type="dxa"/>
        <w:tblCellMar>
          <w:left w:w="0" w:type="dxa"/>
          <w:right w:w="0" w:type="dxa"/>
        </w:tblCellMar>
        <w:tblLook w:val="04A0" w:firstRow="1" w:lastRow="0" w:firstColumn="1" w:lastColumn="0" w:noHBand="0" w:noVBand="1"/>
      </w:tblPr>
      <w:tblGrid>
        <w:gridCol w:w="9780"/>
      </w:tblGrid>
      <w:tr w:rsidR="00CA6EA3" w:rsidRPr="00CA6EA3" w:rsidTr="00CA6EA3">
        <w:trPr>
          <w:trHeight w:val="165"/>
        </w:trPr>
        <w:tc>
          <w:tcPr>
            <w:tcW w:w="9780"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780"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780"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соответствии со статьей 51 Градостроительного </w:t>
      </w:r>
      <w:hyperlink r:id="rId148"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 прошу внести изменение в разрешение на строительство в связи с ____________________________________________________________________________________________________________________________________________________________________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601" w:type="dxa"/>
        <w:tblInd w:w="180" w:type="dxa"/>
        <w:tblCellMar>
          <w:left w:w="0" w:type="dxa"/>
          <w:right w:w="0" w:type="dxa"/>
        </w:tblCellMar>
        <w:tblLook w:val="04A0" w:firstRow="1" w:lastRow="0" w:firstColumn="1" w:lastColumn="0" w:noHBand="0" w:noVBand="1"/>
      </w:tblPr>
      <w:tblGrid>
        <w:gridCol w:w="1317"/>
        <w:gridCol w:w="21"/>
        <w:gridCol w:w="5027"/>
        <w:gridCol w:w="207"/>
        <w:gridCol w:w="1640"/>
        <w:gridCol w:w="1389"/>
      </w:tblGrid>
      <w:tr w:rsidR="00CA6EA3" w:rsidRPr="00CA6EA3" w:rsidTr="00CA6EA3">
        <w:trPr>
          <w:trHeight w:val="540"/>
        </w:trPr>
        <w:tc>
          <w:tcPr>
            <w:tcW w:w="9601" w:type="dxa"/>
            <w:gridSpan w:val="6"/>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1.1.3</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901"/>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1.2.2</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 Сведения об объекте</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2.1</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объекта капитального строительства (этапа) в соответствии с проектной документацией</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наименование объекта капитального строительства в соответствии с утвержденной застройщиком или заказчиком проектной документацией)</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2.2</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Кадастровый номер реконструируемого объекта капитального строительства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в случае проведения реконструкции объекта капитального строительства)</w:t>
            </w:r>
          </w:p>
        </w:tc>
        <w:tc>
          <w:tcPr>
            <w:tcW w:w="295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 Сведения о ранее выданном разрешении на строительство</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Орган (организация), выдавший (-</w:t>
            </w:r>
            <w:proofErr w:type="spellStart"/>
            <w:r w:rsidRPr="00CA6EA3">
              <w:rPr>
                <w:rFonts w:ascii="Arial" w:eastAsia="Times New Roman" w:hAnsi="Arial" w:cs="Arial"/>
                <w:color w:val="000000"/>
                <w:sz w:val="24"/>
                <w:szCs w:val="24"/>
                <w:lang w:eastAsia="ru-RU"/>
              </w:rPr>
              <w:t>ая</w:t>
            </w:r>
            <w:proofErr w:type="spellEnd"/>
            <w:r w:rsidRPr="00CA6EA3">
              <w:rPr>
                <w:rFonts w:ascii="Arial" w:eastAsia="Times New Roman" w:hAnsi="Arial" w:cs="Arial"/>
                <w:color w:val="000000"/>
                <w:sz w:val="24"/>
                <w:szCs w:val="24"/>
                <w:lang w:eastAsia="ru-RU"/>
              </w:rPr>
              <w:t>) разрешение на строительство</w:t>
            </w:r>
          </w:p>
        </w:tc>
        <w:tc>
          <w:tcPr>
            <w:tcW w:w="168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27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1093"/>
        </w:trPr>
        <w:tc>
          <w:tcPr>
            <w:tcW w:w="131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53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681"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272"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825"/>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4. Сведения о земельном участке</w:t>
            </w:r>
          </w:p>
        </w:tc>
      </w:tr>
      <w:tr w:rsidR="00CA6EA3" w:rsidRPr="00CA6EA3" w:rsidTr="00CA6EA3">
        <w:trPr>
          <w:trHeight w:val="600"/>
        </w:trPr>
        <w:tc>
          <w:tcPr>
            <w:tcW w:w="13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4.1</w:t>
            </w:r>
          </w:p>
        </w:tc>
        <w:tc>
          <w:tcPr>
            <w:tcW w:w="502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Кадастровый номер земельного участка (земельных участков), в пределах которого (которых) расположен или планируется расположение объекта капитального строительства</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lastRenderedPageBreak/>
              <w:t>(заполнение не обязательно при выдаче разрешения на строительство линейного объекта, для размещения которого не требуется образование земельного участка)</w:t>
            </w:r>
          </w:p>
        </w:tc>
        <w:tc>
          <w:tcPr>
            <w:tcW w:w="32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 </w:t>
            </w:r>
          </w:p>
        </w:tc>
      </w:tr>
      <w:tr w:rsidR="00CA6EA3" w:rsidRPr="00CA6EA3" w:rsidTr="00CA6EA3">
        <w:trPr>
          <w:trHeight w:val="750"/>
        </w:trPr>
        <w:tc>
          <w:tcPr>
            <w:tcW w:w="13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4.2</w:t>
            </w:r>
          </w:p>
        </w:tc>
        <w:tc>
          <w:tcPr>
            <w:tcW w:w="502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утвержденного проекта межевания территории либо реквизиты решения об утверждении схемы расположения земельного участка или земельных участков на кадастровом плане территории</w:t>
            </w:r>
          </w:p>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в случаях, предусмотренных частью 1</w:t>
            </w:r>
            <w:r w:rsidRPr="00CA6EA3">
              <w:rPr>
                <w:rFonts w:ascii="Arial" w:eastAsia="Times New Roman" w:hAnsi="Arial" w:cs="Arial"/>
                <w:i/>
                <w:iCs/>
                <w:color w:val="000000"/>
                <w:sz w:val="16"/>
                <w:szCs w:val="16"/>
                <w:vertAlign w:val="superscript"/>
                <w:lang w:eastAsia="ru-RU"/>
              </w:rPr>
              <w:t>1</w:t>
            </w:r>
            <w:r w:rsidRPr="00CA6EA3">
              <w:rPr>
                <w:rFonts w:ascii="Arial" w:eastAsia="Times New Roman" w:hAnsi="Arial" w:cs="Arial"/>
                <w:i/>
                <w:iCs/>
                <w:color w:val="000000"/>
                <w:sz w:val="24"/>
                <w:szCs w:val="24"/>
                <w:lang w:eastAsia="ru-RU"/>
              </w:rPr>
              <w:t> статьи 57</w:t>
            </w:r>
            <w:r w:rsidRPr="00CA6EA3">
              <w:rPr>
                <w:rFonts w:ascii="Arial" w:eastAsia="Times New Roman" w:hAnsi="Arial" w:cs="Arial"/>
                <w:i/>
                <w:iCs/>
                <w:color w:val="000000"/>
                <w:sz w:val="16"/>
                <w:szCs w:val="16"/>
                <w:vertAlign w:val="superscript"/>
                <w:lang w:eastAsia="ru-RU"/>
              </w:rPr>
              <w:t>3</w:t>
            </w:r>
            <w:r w:rsidRPr="00CA6EA3">
              <w:rPr>
                <w:rFonts w:ascii="Arial" w:eastAsia="Times New Roman" w:hAnsi="Arial" w:cs="Arial"/>
                <w:i/>
                <w:iCs/>
                <w:color w:val="000000"/>
                <w:sz w:val="24"/>
                <w:szCs w:val="24"/>
                <w:lang w:eastAsia="ru-RU"/>
              </w:rPr>
              <w:t> и частью 7</w:t>
            </w:r>
            <w:r w:rsidRPr="00CA6EA3">
              <w:rPr>
                <w:rFonts w:ascii="Arial" w:eastAsia="Times New Roman" w:hAnsi="Arial" w:cs="Arial"/>
                <w:i/>
                <w:iCs/>
                <w:color w:val="000000"/>
                <w:sz w:val="16"/>
                <w:szCs w:val="16"/>
                <w:vertAlign w:val="superscript"/>
                <w:lang w:eastAsia="ru-RU"/>
              </w:rPr>
              <w:t>3</w:t>
            </w:r>
            <w:r w:rsidRPr="00CA6EA3">
              <w:rPr>
                <w:rFonts w:ascii="Arial" w:eastAsia="Times New Roman" w:hAnsi="Arial" w:cs="Arial"/>
                <w:i/>
                <w:iCs/>
                <w:color w:val="000000"/>
                <w:sz w:val="24"/>
                <w:szCs w:val="24"/>
                <w:lang w:eastAsia="ru-RU"/>
              </w:rPr>
              <w:t> статьи 51 Градостроительного </w:t>
            </w:r>
            <w:hyperlink r:id="rId149"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p>
        </w:tc>
        <w:tc>
          <w:tcPr>
            <w:tcW w:w="3230"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При этом сообщаю, что строительство/реконструкция объекта капитального строительства будет осуществляться на основании следующих документов:</w:t>
      </w:r>
    </w:p>
    <w:p w:rsidR="00CA6EA3" w:rsidRPr="00CA6EA3" w:rsidRDefault="00CA6EA3" w:rsidP="00CA6EA3">
      <w:pPr>
        <w:spacing w:after="0" w:line="240" w:lineRule="auto"/>
        <w:ind w:right="423"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631" w:type="dxa"/>
        <w:tblCellMar>
          <w:left w:w="0" w:type="dxa"/>
          <w:right w:w="0" w:type="dxa"/>
        </w:tblCellMar>
        <w:tblLook w:val="04A0" w:firstRow="1" w:lastRow="0" w:firstColumn="1" w:lastColumn="0" w:noHBand="0" w:noVBand="1"/>
      </w:tblPr>
      <w:tblGrid>
        <w:gridCol w:w="1041"/>
        <w:gridCol w:w="5109"/>
        <w:gridCol w:w="1791"/>
        <w:gridCol w:w="1690"/>
      </w:tblGrid>
      <w:tr w:rsidR="00CA6EA3" w:rsidRPr="00CA6EA3" w:rsidTr="00CA6EA3">
        <w:trPr>
          <w:trHeight w:val="555"/>
        </w:trPr>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документа</w:t>
            </w:r>
          </w:p>
        </w:tc>
        <w:tc>
          <w:tcPr>
            <w:tcW w:w="179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69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1340"/>
        </w:trPr>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Градостроительный план земельного участка или в случае строительства линейного объекта реквизиты проекта планировки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179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69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40"/>
        </w:trPr>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Положительное заключение экспертизы проектной документации</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указывается в случаях, если проектная документация подлежит экспертизе в соответствии со статьей 49 Градостроительного </w:t>
            </w:r>
            <w:hyperlink r:id="rId150"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p>
        </w:tc>
        <w:tc>
          <w:tcPr>
            <w:tcW w:w="179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69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40"/>
        </w:trPr>
        <w:tc>
          <w:tcPr>
            <w:tcW w:w="104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w:t>
            </w:r>
          </w:p>
        </w:tc>
        <w:tc>
          <w:tcPr>
            <w:tcW w:w="5109"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Положительное заключение государственной экологической экспертизы проектной документации</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r w:rsidRPr="00CA6EA3">
              <w:rPr>
                <w:rFonts w:ascii="Arial" w:eastAsia="Times New Roman" w:hAnsi="Arial" w:cs="Arial"/>
                <w:i/>
                <w:iCs/>
                <w:color w:val="000000"/>
                <w:sz w:val="24"/>
                <w:szCs w:val="24"/>
                <w:lang w:eastAsia="ru-RU"/>
              </w:rPr>
              <w:t>указываются реквизиты приказа об утверждении заключения в случаях, если проектная документация подлежит экологической экспертизе в соответствии со статьей 49 Градостроительного </w:t>
            </w:r>
            <w:hyperlink r:id="rId151" w:tgtFrame="_blank" w:history="1">
              <w:r w:rsidRPr="00CA6EA3">
                <w:rPr>
                  <w:rFonts w:ascii="Arial" w:eastAsia="Times New Roman" w:hAnsi="Arial" w:cs="Arial"/>
                  <w:i/>
                  <w:iCs/>
                  <w:color w:val="0000FF"/>
                  <w:sz w:val="24"/>
                  <w:szCs w:val="24"/>
                  <w:lang w:eastAsia="ru-RU"/>
                </w:rPr>
                <w:t>кодекса</w:t>
              </w:r>
            </w:hyperlink>
            <w:r w:rsidRPr="00CA6EA3">
              <w:rPr>
                <w:rFonts w:ascii="Arial" w:eastAsia="Times New Roman" w:hAnsi="Arial" w:cs="Arial"/>
                <w:i/>
                <w:iCs/>
                <w:color w:val="000000"/>
                <w:sz w:val="24"/>
                <w:szCs w:val="24"/>
                <w:lang w:eastAsia="ru-RU"/>
              </w:rPr>
              <w:t> Российской Федерации</w:t>
            </w:r>
            <w:r w:rsidRPr="00CA6EA3">
              <w:rPr>
                <w:rFonts w:ascii="Arial" w:eastAsia="Times New Roman" w:hAnsi="Arial" w:cs="Arial"/>
                <w:color w:val="000000"/>
                <w:sz w:val="24"/>
                <w:szCs w:val="24"/>
                <w:lang w:eastAsia="ru-RU"/>
              </w:rPr>
              <w:t>)</w:t>
            </w:r>
          </w:p>
        </w:tc>
        <w:tc>
          <w:tcPr>
            <w:tcW w:w="1791"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690" w:type="dxa"/>
            <w:tcBorders>
              <w:top w:val="single" w:sz="6" w:space="0" w:color="000000"/>
              <w:left w:val="single" w:sz="6" w:space="0" w:color="000000"/>
              <w:bottom w:val="single" w:sz="6" w:space="0" w:color="000000"/>
              <w:right w:val="single" w:sz="6" w:space="0" w:color="000000"/>
            </w:tcBorders>
            <w:shd w:val="clear" w:color="auto" w:fill="FFFFFF"/>
            <w:tcMar>
              <w:top w:w="0" w:type="dxa"/>
              <w:left w:w="108" w:type="dxa"/>
              <w:bottom w:w="0" w:type="dxa"/>
              <w:right w:w="10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__________________________</w:t>
      </w:r>
      <w:r w:rsidR="00E311B2">
        <w:rPr>
          <w:rFonts w:ascii="Arial" w:eastAsia="Times New Roman" w:hAnsi="Arial" w:cs="Arial"/>
          <w:color w:val="000000"/>
          <w:sz w:val="24"/>
          <w:szCs w:val="24"/>
          <w:lang w:eastAsia="ru-RU"/>
        </w:rPr>
        <w:t>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______________________</w:t>
      </w:r>
      <w:r w:rsidR="00E311B2">
        <w:rPr>
          <w:rFonts w:ascii="Arial" w:eastAsia="Times New Roman" w:hAnsi="Arial" w:cs="Arial"/>
          <w:color w:val="000000"/>
          <w:sz w:val="24"/>
          <w:szCs w:val="24"/>
          <w:lang w:eastAsia="ru-RU"/>
        </w:rPr>
        <w:t>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Результат предоставления услуги прошу:</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593" w:type="dxa"/>
        <w:tblInd w:w="180" w:type="dxa"/>
        <w:tblLayout w:type="fixed"/>
        <w:tblCellMar>
          <w:left w:w="0" w:type="dxa"/>
          <w:right w:w="0" w:type="dxa"/>
        </w:tblCellMar>
        <w:tblLook w:val="04A0" w:firstRow="1" w:lastRow="0" w:firstColumn="1" w:lastColumn="0" w:noHBand="0" w:noVBand="1"/>
      </w:tblPr>
      <w:tblGrid>
        <w:gridCol w:w="8784"/>
        <w:gridCol w:w="809"/>
      </w:tblGrid>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 ___________________________________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before="120" w:after="12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736"/>
        <w:gridCol w:w="690"/>
        <w:gridCol w:w="2179"/>
        <w:gridCol w:w="690"/>
        <w:gridCol w:w="3628"/>
      </w:tblGrid>
      <w:tr w:rsidR="00CA6EA3" w:rsidRPr="00CA6EA3" w:rsidTr="00CA6EA3">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6</w:t>
      </w: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отказе в приеме документов</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 </w:t>
      </w:r>
    </w:p>
    <w:tbl>
      <w:tblPr>
        <w:tblW w:w="9780" w:type="dxa"/>
        <w:tblInd w:w="73" w:type="dxa"/>
        <w:tblCellMar>
          <w:left w:w="0" w:type="dxa"/>
          <w:right w:w="0" w:type="dxa"/>
        </w:tblCellMar>
        <w:tblLook w:val="04A0" w:firstRow="1" w:lastRow="0" w:firstColumn="1" w:lastColumn="0" w:noHBand="0" w:noVBand="1"/>
      </w:tblPr>
      <w:tblGrid>
        <w:gridCol w:w="9780"/>
      </w:tblGrid>
      <w:tr w:rsidR="00CA6EA3" w:rsidRPr="00CA6EA3" w:rsidTr="00CA6EA3">
        <w:trPr>
          <w:trHeight w:val="126"/>
        </w:trPr>
        <w:tc>
          <w:tcPr>
            <w:tcW w:w="9780"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780"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В приеме документов для предоставления услуги "Выдача разрешения на строительство" Вам отказано по следующим основаниям:</w:t>
      </w:r>
    </w:p>
    <w:p w:rsidR="00CA6EA3" w:rsidRPr="00CA6EA3" w:rsidRDefault="00CA6EA3" w:rsidP="00CA6EA3">
      <w:pPr>
        <w:spacing w:after="0" w:line="240" w:lineRule="auto"/>
        <w:ind w:firstLine="709"/>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773" w:type="dxa"/>
        <w:tblCellMar>
          <w:left w:w="0" w:type="dxa"/>
          <w:right w:w="0" w:type="dxa"/>
        </w:tblCellMar>
        <w:tblLook w:val="04A0" w:firstRow="1" w:lastRow="0" w:firstColumn="1" w:lastColumn="0" w:noHBand="0" w:noVBand="1"/>
      </w:tblPr>
      <w:tblGrid>
        <w:gridCol w:w="2346"/>
        <w:gridCol w:w="3805"/>
        <w:gridCol w:w="3622"/>
      </w:tblGrid>
      <w:tr w:rsidR="00CA6EA3" w:rsidRPr="00CA6EA3" w:rsidTr="00CA6EA3">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пункта Административного регламента</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основания для отказа в соответствии с Административным регламентом</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Разъяснение причин отказа</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в приеме документов</w:t>
            </w:r>
          </w:p>
        </w:tc>
      </w:tr>
      <w:tr w:rsidR="00CA6EA3" w:rsidRPr="00CA6EA3" w:rsidTr="00CA6EA3">
        <w:trPr>
          <w:trHeight w:val="80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"а"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xml:space="preserve">заявление о выдаче разрешения на строительство, заявление о внесении изменений, уведомление </w:t>
            </w:r>
            <w:r w:rsidRPr="00CA6EA3">
              <w:rPr>
                <w:rFonts w:ascii="Arial" w:eastAsia="Times New Roman" w:hAnsi="Arial" w:cs="Arial"/>
                <w:color w:val="000000"/>
                <w:sz w:val="24"/>
                <w:szCs w:val="24"/>
                <w:lang w:eastAsia="ru-RU"/>
              </w:rPr>
              <w:lastRenderedPageBreak/>
              <w:t>представлено в орган государственной власти, орган местного самоуправления или организацию, в полномочия которых не входит предоставление услуги</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lastRenderedPageBreak/>
              <w:t xml:space="preserve">Указывается, какое ведомство, организация предоставляет услугу, </w:t>
            </w:r>
            <w:r w:rsidRPr="00CA6EA3">
              <w:rPr>
                <w:rFonts w:ascii="Arial" w:eastAsia="Times New Roman" w:hAnsi="Arial" w:cs="Arial"/>
                <w:i/>
                <w:iCs/>
                <w:color w:val="000000"/>
                <w:sz w:val="24"/>
                <w:szCs w:val="24"/>
                <w:lang w:eastAsia="ru-RU"/>
              </w:rPr>
              <w:lastRenderedPageBreak/>
              <w:t>информация о его местонахождении</w:t>
            </w:r>
          </w:p>
        </w:tc>
      </w:tr>
      <w:tr w:rsidR="00CA6EA3" w:rsidRPr="00CA6EA3" w:rsidTr="00CA6EA3">
        <w:trPr>
          <w:trHeight w:val="80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"б"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неполное заполнение полей в форме заявления о выдаче разрешения на строительство, заявления о внесении изменений, уведомления, в том числе в интерактивной форме заявления (уведомления) на Едином портале, региональном портале</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80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"в"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непредставление документов, предусмотренных подпунктами "а" - "в" пункта 2.8 настоящего Административного регламента</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исчерпывающий перечень документов, не представленных заявителем</w:t>
            </w:r>
          </w:p>
        </w:tc>
      </w:tr>
      <w:tr w:rsidR="00CA6EA3" w:rsidRPr="00CA6EA3" w:rsidTr="00CA6EA3">
        <w:trPr>
          <w:trHeight w:val="1457"/>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"г"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представленные документы утратили силу на день обращения за получением услуги (документ, удостоверяющий личность; документ, удостоверяющий полномочия представителя заявителя, в случае обращения за получением услуги указанным лицом)</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исчерпывающий перечень документов, утративших силу</w:t>
            </w:r>
          </w:p>
        </w:tc>
      </w:tr>
      <w:tr w:rsidR="00CA6EA3" w:rsidRPr="00CA6EA3" w:rsidTr="00CA6EA3">
        <w:trPr>
          <w:trHeight w:val="1320"/>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"д"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представленные документы содержат подчистки и исправления текста</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исчерпывающий перечень документов, содержащих подчистки и исправления текста</w:t>
            </w:r>
          </w:p>
        </w:tc>
      </w:tr>
      <w:tr w:rsidR="00CA6EA3" w:rsidRPr="00CA6EA3" w:rsidTr="00CA6EA3">
        <w:trPr>
          <w:trHeight w:val="1560"/>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"е"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представленные в электронной форме документы содержат повреждения, наличие которых не позволяет в полном объеме получить информацию и сведения, содержащиеся в документах</w:t>
            </w:r>
          </w:p>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исчерпывающий перечень документов, содержащих повреждения</w:t>
            </w:r>
          </w:p>
        </w:tc>
      </w:tr>
      <w:tr w:rsidR="00CA6EA3" w:rsidRPr="00CA6EA3" w:rsidTr="00CA6EA3">
        <w:trPr>
          <w:trHeight w:val="28"/>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"ж"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xml:space="preserve">заявление о выдаче разрешения на строительство, </w:t>
            </w:r>
            <w:r w:rsidRPr="00CA6EA3">
              <w:rPr>
                <w:rFonts w:ascii="Arial" w:eastAsia="Times New Roman" w:hAnsi="Arial" w:cs="Arial"/>
                <w:color w:val="000000"/>
                <w:sz w:val="24"/>
                <w:szCs w:val="24"/>
                <w:lang w:eastAsia="ru-RU"/>
              </w:rPr>
              <w:lastRenderedPageBreak/>
              <w:t>заявление о внесении изменений, уведомление и документы, указанные в подпунктах "б" - "д" пункта 2.8 Административного регламента, представлены в электронной форме с нарушением требований, установленных пунктами 2.5 – 2.7 Административного регламента</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lastRenderedPageBreak/>
              <w:t>Указываются основания такого вывода</w:t>
            </w:r>
          </w:p>
        </w:tc>
      </w:tr>
      <w:tr w:rsidR="00CA6EA3" w:rsidRPr="00CA6EA3" w:rsidTr="00CA6EA3">
        <w:trPr>
          <w:trHeight w:val="28"/>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"з" пункта 2.15</w:t>
            </w:r>
          </w:p>
        </w:tc>
        <w:tc>
          <w:tcPr>
            <w:tcW w:w="380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выявлено несоблюдение установленных статьей 11 Федерального закона от 6 апреля 2011 года № 63-ФЗ "Об электронной подписи" условий признания квалифицированной электронной подписи действительной в документах, представленных в электронной форме</w:t>
            </w:r>
          </w:p>
        </w:tc>
        <w:tc>
          <w:tcPr>
            <w:tcW w:w="362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исчерпывающий перечень электронных документов, не соответствующих указанному критерию</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E311B2" w:rsidRDefault="00CA6EA3" w:rsidP="00E311B2">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Дополнительно </w:t>
      </w:r>
      <w:proofErr w:type="gramStart"/>
      <w:r w:rsidRPr="00CA6EA3">
        <w:rPr>
          <w:rFonts w:ascii="Arial" w:eastAsia="Times New Roman" w:hAnsi="Arial" w:cs="Arial"/>
          <w:color w:val="000000"/>
          <w:sz w:val="24"/>
          <w:szCs w:val="24"/>
          <w:lang w:eastAsia="ru-RU"/>
        </w:rPr>
        <w:t>информируем:_</w:t>
      </w:r>
      <w:proofErr w:type="gramEnd"/>
      <w:r w:rsidRPr="00CA6EA3">
        <w:rPr>
          <w:rFonts w:ascii="Arial" w:eastAsia="Times New Roman" w:hAnsi="Arial" w:cs="Arial"/>
          <w:color w:val="000000"/>
          <w:sz w:val="24"/>
          <w:szCs w:val="24"/>
          <w:lang w:eastAsia="ru-RU"/>
        </w:rPr>
        <w:t>_________________________________________________________________________________________________________________. </w:t>
      </w:r>
    </w:p>
    <w:p w:rsidR="00CA6EA3" w:rsidRPr="00CA6EA3" w:rsidRDefault="00CA6EA3" w:rsidP="00E311B2">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(указывается информация, необходимая для устранения причин отказа в приеме документов, а также иная дополнительная информация при наличии)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879"/>
        <w:gridCol w:w="690"/>
        <w:gridCol w:w="2149"/>
        <w:gridCol w:w="690"/>
        <w:gridCol w:w="3515"/>
      </w:tblGrid>
      <w:tr w:rsidR="00CA6EA3" w:rsidRPr="00CA6EA3" w:rsidTr="00CA6EA3">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7</w:t>
      </w: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left="5387"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left="5387"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отказе в выдаче 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__________________________________________________</w:t>
      </w:r>
      <w:r w:rsidR="00E311B2">
        <w:rPr>
          <w:rFonts w:ascii="Arial" w:eastAsia="Times New Roman" w:hAnsi="Arial" w:cs="Arial"/>
          <w:color w:val="000000"/>
          <w:sz w:val="24"/>
          <w:szCs w:val="24"/>
          <w:lang w:eastAsia="ru-RU"/>
        </w:rPr>
        <w:t>_______________</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E311B2">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результатам рассмотрения заявления о выдаче разрешения на строительство от ________________№_________________ принято решение об отказе в выдаче</w:t>
      </w:r>
      <w:r w:rsidR="00E311B2">
        <w:rPr>
          <w:rFonts w:ascii="Arial" w:eastAsia="Times New Roman" w:hAnsi="Arial" w:cs="Arial"/>
          <w:color w:val="000000"/>
          <w:sz w:val="24"/>
          <w:szCs w:val="24"/>
          <w:lang w:eastAsia="ru-RU"/>
        </w:rPr>
        <w:t xml:space="preserve"> </w:t>
      </w:r>
      <w:r w:rsidR="00E311B2" w:rsidRPr="00CA6EA3">
        <w:rPr>
          <w:rFonts w:ascii="Arial" w:eastAsia="Times New Roman" w:hAnsi="Arial" w:cs="Arial"/>
          <w:color w:val="000000"/>
          <w:sz w:val="24"/>
          <w:szCs w:val="24"/>
          <w:lang w:eastAsia="ru-RU"/>
        </w:rPr>
        <w:t>   </w:t>
      </w:r>
      <w:r w:rsidR="00E311B2">
        <w:rPr>
          <w:rFonts w:ascii="Arial" w:eastAsia="Times New Roman" w:hAnsi="Arial" w:cs="Arial"/>
          <w:color w:val="000000"/>
          <w:sz w:val="24"/>
          <w:szCs w:val="24"/>
          <w:lang w:eastAsia="ru-RU"/>
        </w:rPr>
        <w:t xml:space="preserve">          </w:t>
      </w:r>
      <w:proofErr w:type="gramStart"/>
      <w:r w:rsidR="00E311B2">
        <w:rPr>
          <w:rFonts w:ascii="Arial" w:eastAsia="Times New Roman" w:hAnsi="Arial" w:cs="Arial"/>
          <w:color w:val="000000"/>
          <w:sz w:val="24"/>
          <w:szCs w:val="24"/>
          <w:lang w:eastAsia="ru-RU"/>
        </w:rPr>
        <w:t xml:space="preserve">   </w:t>
      </w:r>
      <w:r w:rsidR="00E311B2" w:rsidRPr="00E311B2">
        <w:rPr>
          <w:rFonts w:ascii="Arial" w:eastAsia="Times New Roman" w:hAnsi="Arial" w:cs="Arial"/>
          <w:color w:val="000000"/>
          <w:szCs w:val="24"/>
          <w:lang w:eastAsia="ru-RU"/>
        </w:rPr>
        <w:t>(</w:t>
      </w:r>
      <w:proofErr w:type="gramEnd"/>
      <w:r w:rsidR="00E311B2" w:rsidRPr="00E311B2">
        <w:rPr>
          <w:rFonts w:ascii="Arial" w:eastAsia="Times New Roman" w:hAnsi="Arial" w:cs="Arial"/>
          <w:color w:val="000000"/>
          <w:szCs w:val="24"/>
          <w:lang w:eastAsia="ru-RU"/>
        </w:rPr>
        <w:t>дата и номер регистрации)</w:t>
      </w:r>
      <w:r w:rsidR="00E311B2">
        <w:rPr>
          <w:rFonts w:ascii="Arial" w:eastAsia="Times New Roman" w:hAnsi="Arial" w:cs="Arial"/>
          <w:color w:val="000000"/>
          <w:sz w:val="24"/>
          <w:szCs w:val="24"/>
          <w:lang w:eastAsia="ru-RU"/>
        </w:rPr>
        <w:t xml:space="preserve">        </w:t>
      </w:r>
      <w:r w:rsidRPr="00CA6EA3">
        <w:rPr>
          <w:rFonts w:ascii="Arial" w:eastAsia="Times New Roman" w:hAnsi="Arial" w:cs="Arial"/>
          <w:color w:val="000000"/>
          <w:sz w:val="24"/>
          <w:szCs w:val="24"/>
          <w:lang w:eastAsia="ru-RU"/>
        </w:rPr>
        <w:t>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p>
    <w:tbl>
      <w:tblPr>
        <w:tblW w:w="9773" w:type="dxa"/>
        <w:tblCellMar>
          <w:left w:w="0" w:type="dxa"/>
          <w:right w:w="0" w:type="dxa"/>
        </w:tblCellMar>
        <w:tblLook w:val="04A0" w:firstRow="1" w:lastRow="0" w:firstColumn="1" w:lastColumn="0" w:noHBand="0" w:noVBand="1"/>
      </w:tblPr>
      <w:tblGrid>
        <w:gridCol w:w="2346"/>
        <w:gridCol w:w="3985"/>
        <w:gridCol w:w="3442"/>
      </w:tblGrid>
      <w:tr w:rsidR="00CA6EA3" w:rsidRPr="00CA6EA3" w:rsidTr="00CA6EA3">
        <w:trPr>
          <w:trHeight w:val="871"/>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пункта Административного регламента</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основания для отказа в выдаче разрешения на строительство в соответствии с Административным регламентом</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Разъяснение причин отказа в выдаче разрешения на строительство</w:t>
            </w:r>
          </w:p>
        </w:tc>
      </w:tr>
      <w:tr w:rsidR="00CA6EA3" w:rsidRPr="00CA6EA3" w:rsidTr="00CA6EA3">
        <w:trPr>
          <w:trHeight w:val="1618"/>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"а"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документов, предусмотренных подпунктами "г", "д" пункта 2.8, пунктом 2.9.1 Административного регламента</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3047"/>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представленных документов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градостроительного плана земельного участка</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3179"/>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"в"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представленных документов, в случае выдачи разрешения на строительство линейного объекта, требованиям проекта планировки территории и проекта межевания территории (за исключением случаев, при которых для строительства, реконструкции линейного объекта не требуется подготовка документации по планировке территории)</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2618"/>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"г"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представленных документов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выдачи разрешения на строительство</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244"/>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"д"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представленных документов требованиям, установленным в разрешении на отклонение от предельных параметров разрешенного строительства, реконструкции</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5162"/>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"е"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заключение органа исполнительной власти субъекта Российской Федерации, уполномоченного в области охраны объектов культурного наследия, о несоответствии раздела проектной документации объекта капитального строительства предмету охраны исторического поселения и требованиям к архитектурным решениям объектов капитального строительства, установленным градостроительным регламентом применительно к территориальной зоне, расположенной в границах территории исторического поселения федерального или регионального значения</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Не требуется</w:t>
            </w:r>
          </w:p>
        </w:tc>
      </w:tr>
      <w:tr w:rsidR="00CA6EA3" w:rsidRPr="00CA6EA3" w:rsidTr="00CA6EA3">
        <w:trPr>
          <w:trHeight w:val="700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"ж" пункта 2.22.1</w:t>
            </w:r>
          </w:p>
        </w:tc>
        <w:tc>
          <w:tcPr>
            <w:tcW w:w="3985"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документации по планировке территории, утвержденной в соответствии с договором о комплексном развитии территории (за исключением случаев самостоятельной реализации Российской Федерацией, субъектом Российской Федерации или муниципальным образованием решения о комплексном развитии территории застройки или реализации такого решения юридическим лицом, определенным в соответствии с </w:t>
            </w:r>
            <w:hyperlink r:id="rId152"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Федерацией или субъектом Российской Федерации), в случае, если строительство, реконструкция объекта капитального строительства планируются на территории, в отношении которой органом местного самоуправления принято решение о комплексном развитии территории по инициативе органа местного самоуправления</w:t>
            </w:r>
          </w:p>
        </w:tc>
        <w:tc>
          <w:tcPr>
            <w:tcW w:w="3442"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Не требуется</w:t>
            </w:r>
          </w:p>
        </w:tc>
      </w:tr>
    </w:tbl>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Вы вправе повторно обратиться с заявлением о выдаче разрешения на строительство после устранения указанных нарушений.</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lastRenderedPageBreak/>
        <w:t>Данный отказ может быть обжалован в досудебном порядке путем направления жалобы в __________________________________________________, а также в судебном порядке.</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Дополнительно информируем:_______________________________________</w:t>
      </w:r>
      <w:r w:rsidRPr="00CA6EA3">
        <w:rPr>
          <w:rFonts w:ascii="Courier New" w:eastAsia="Times New Roman" w:hAnsi="Courier New" w:cs="Courier New"/>
          <w:color w:val="000000"/>
          <w:lang w:eastAsia="ru-RU"/>
        </w:rPr>
        <w:br/>
      </w:r>
      <w:r w:rsidRPr="00CA6EA3">
        <w:rPr>
          <w:rFonts w:ascii="Arial" w:eastAsia="Times New Roman" w:hAnsi="Arial" w:cs="Arial"/>
          <w:color w:val="000000"/>
          <w:sz w:val="24"/>
          <w:szCs w:val="24"/>
          <w:lang w:eastAsia="ru-RU"/>
        </w:rPr>
        <w:t>______________________________________</w:t>
      </w:r>
      <w:r w:rsidR="00E311B2">
        <w:rPr>
          <w:rFonts w:ascii="Arial" w:eastAsia="Times New Roman" w:hAnsi="Arial" w:cs="Arial"/>
          <w:color w:val="000000"/>
          <w:sz w:val="24"/>
          <w:szCs w:val="24"/>
          <w:lang w:eastAsia="ru-RU"/>
        </w:rPr>
        <w:t>_______________________________</w:t>
      </w:r>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567"/>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(указывается информация, необходимая для устранения причин отказа в выдаче разрешения на строительство, а также иная дополнительная информация при наличии)</w:t>
      </w:r>
    </w:p>
    <w:p w:rsidR="00CA6EA3" w:rsidRPr="00CA6EA3" w:rsidRDefault="00CA6EA3" w:rsidP="00CA6EA3">
      <w:pPr>
        <w:spacing w:after="0" w:line="240" w:lineRule="auto"/>
        <w:ind w:firstLine="567"/>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951"/>
        <w:gridCol w:w="690"/>
        <w:gridCol w:w="2063"/>
        <w:gridCol w:w="690"/>
        <w:gridCol w:w="3529"/>
      </w:tblGrid>
      <w:tr w:rsidR="00CA6EA3" w:rsidRPr="00CA6EA3" w:rsidTr="00CA6EA3">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827"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827"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w:t>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lang w:eastAsia="ru-RU"/>
        </w:rPr>
        <w:br w:type="textWrapping" w:clear="all"/>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8</w:t>
      </w: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left="5387"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left="5387"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отказе во внесении изменений в разрешение на строительство</w:t>
      </w:r>
    </w:p>
    <w:p w:rsidR="00E311B2" w:rsidRPr="00CA6EA3" w:rsidRDefault="00CA6EA3" w:rsidP="00E311B2">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__________________________________________________</w:t>
      </w:r>
      <w:r w:rsidR="00E311B2">
        <w:rPr>
          <w:rFonts w:ascii="Arial" w:eastAsia="Times New Roman" w:hAnsi="Arial" w:cs="Arial"/>
          <w:color w:val="000000"/>
          <w:sz w:val="24"/>
          <w:szCs w:val="24"/>
          <w:lang w:eastAsia="ru-RU"/>
        </w:rPr>
        <w:t>_______________</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E311B2">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результатам рассмотрения __________</w:t>
      </w:r>
      <w:r w:rsidR="00E311B2">
        <w:rPr>
          <w:rFonts w:ascii="Arial" w:eastAsia="Times New Roman" w:hAnsi="Arial" w:cs="Arial"/>
          <w:color w:val="000000"/>
          <w:sz w:val="24"/>
          <w:szCs w:val="24"/>
          <w:lang w:eastAsia="ru-RU"/>
        </w:rPr>
        <w:t>_______________________________</w:t>
      </w:r>
      <w:r w:rsidRPr="00CA6EA3">
        <w:rPr>
          <w:rFonts w:ascii="Arial" w:eastAsia="Times New Roman" w:hAnsi="Arial" w:cs="Arial"/>
          <w:color w:val="000000"/>
          <w:sz w:val="24"/>
          <w:szCs w:val="24"/>
          <w:lang w:eastAsia="ru-RU"/>
        </w:rPr>
        <w:t>__* от ________________ № _______________ принято решение об отказе во внесении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r w:rsidR="00E311B2">
        <w:rPr>
          <w:rFonts w:ascii="Arial" w:eastAsia="Times New Roman" w:hAnsi="Arial" w:cs="Arial"/>
          <w:color w:val="000000"/>
          <w:sz w:val="24"/>
          <w:szCs w:val="24"/>
          <w:lang w:eastAsia="ru-RU"/>
        </w:rPr>
        <w:t xml:space="preserve">      </w:t>
      </w:r>
      <w:r w:rsidR="00E311B2" w:rsidRPr="00E311B2">
        <w:rPr>
          <w:rFonts w:ascii="Arial" w:eastAsia="Times New Roman" w:hAnsi="Arial" w:cs="Arial"/>
          <w:color w:val="000000"/>
          <w:szCs w:val="24"/>
          <w:lang w:eastAsia="ru-RU"/>
        </w:rPr>
        <w:t>(дата и номер регистрации)</w:t>
      </w:r>
    </w:p>
    <w:p w:rsidR="00CA6EA3" w:rsidRPr="00CA6EA3" w:rsidRDefault="00CA6EA3" w:rsidP="00E311B2">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изменений в разрешение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p>
    <w:tbl>
      <w:tblPr>
        <w:tblW w:w="9773" w:type="dxa"/>
        <w:tblCellMar>
          <w:left w:w="0" w:type="dxa"/>
          <w:right w:w="0" w:type="dxa"/>
        </w:tblCellMar>
        <w:tblLook w:val="04A0" w:firstRow="1" w:lastRow="0" w:firstColumn="1" w:lastColumn="0" w:noHBand="0" w:noVBand="1"/>
      </w:tblPr>
      <w:tblGrid>
        <w:gridCol w:w="2346"/>
        <w:gridCol w:w="4719"/>
        <w:gridCol w:w="2708"/>
      </w:tblGrid>
      <w:tr w:rsidR="00CA6EA3" w:rsidRPr="00CA6EA3" w:rsidTr="00CA6EA3">
        <w:trPr>
          <w:trHeight w:val="871"/>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пункта Административного регламента</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основания для отказа во внесении изменений в разрешение на строительство в соответствии с Административным регламентом</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Разъяснение причин отказа во внесении изменений в разрешение на строительство</w:t>
            </w:r>
          </w:p>
        </w:tc>
      </w:tr>
      <w:tr w:rsidR="00CA6EA3" w:rsidRPr="00CA6EA3" w:rsidTr="00CA6EA3">
        <w:trPr>
          <w:trHeight w:val="2477"/>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"а" пункта 2.22.2</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153"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реквизитов решения об образовании земельного участка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Не требуется</w:t>
            </w:r>
          </w:p>
        </w:tc>
      </w:tr>
      <w:tr w:rsidR="00CA6EA3" w:rsidRPr="00CA6EA3" w:rsidTr="00CA6EA3">
        <w:trPr>
          <w:trHeight w:val="13"/>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2.22.2</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недостоверность сведений, указанных в уведомлении об образовании земельного участка путем объединения земельных участков, в отношении которых или одного из которых в соответствии с </w:t>
            </w:r>
            <w:hyperlink r:id="rId154"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3"/>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"а" пункта 2.22.3</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в уведомлении об образовании земельного участка путем раздела, перераспределения земельных участков или выдела из земельных участков реквизитов решения об образовании земельных участков в случае,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Не требуется</w:t>
            </w:r>
          </w:p>
        </w:tc>
      </w:tr>
      <w:tr w:rsidR="00CA6EA3" w:rsidRPr="00CA6EA3" w:rsidTr="00CA6EA3">
        <w:trPr>
          <w:trHeight w:val="13"/>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2.22.3</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недостоверность сведений, указанных в уведомлении об образовании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55"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45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"в" пункта 2.22.3</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градостроительного плана образованного земельного участка путем раздела, перераспределения земельных участков или выдела из земельных участков, в отношении которых в соответствии с </w:t>
            </w:r>
            <w:hyperlink r:id="rId156"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45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"г" пункта 2.22.3</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представленный градостроительный план земельного участка, образованного путем раздела, перераспределения земельных участков или выдела из земельных участков, в отношении которых в соответствии с </w:t>
            </w:r>
            <w:hyperlink r:id="rId157"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 выдан ранее чем за три года до дня направления уведомления об образовании земельного участка путем раздела, перераспределения земельных участков или выдела из земельных участков</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45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"д" пункта 2.22.3</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 в случае образования земельных участков путем раздела, перераспределения земельных участков или выдела из земельных участков, в отношении которых в соответствии с </w:t>
            </w:r>
            <w:hyperlink r:id="rId158"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45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"а" пункта 2.22.4</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в уведомлении о переходе права пользования недрами реквизитов решения о предоставлении права пользования недрами и решения о переоформлении лицензии на право пользования недрами</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894"/>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2.22.4</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недостоверность сведений, указанных в уведомлении о переходе права пользования недрами</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539"/>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"а" пункта 2.22.5</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в уведомлении о переходе прав на земельный участок реквизитов правоустанавливающих документов на такой земельный участок</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539"/>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2.22.5</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правоустанавливающих документов на земельный участок в случае, если в Едином государственном реестре недвижимости не содержатся сведения о правоустанавливающих документах на земельный участок</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539"/>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"в" пункта 2.22.5</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недостоверность сведений, указанных в уведомлении о переходе прав на земельный участок, в отношении которого в соответствии с </w:t>
            </w:r>
            <w:hyperlink r:id="rId159" w:tgtFrame="_blank" w:history="1">
              <w:r w:rsidRPr="00CA6EA3">
                <w:rPr>
                  <w:rFonts w:ascii="Arial" w:eastAsia="Times New Roman" w:hAnsi="Arial" w:cs="Arial"/>
                  <w:color w:val="0000FF"/>
                  <w:sz w:val="24"/>
                  <w:szCs w:val="24"/>
                  <w:lang w:eastAsia="ru-RU"/>
                </w:rPr>
                <w:t>Градостроительным кодексом</w:t>
              </w:r>
            </w:hyperlink>
            <w:r w:rsidRPr="00CA6EA3">
              <w:rPr>
                <w:rFonts w:ascii="Arial" w:eastAsia="Times New Roman" w:hAnsi="Arial" w:cs="Arial"/>
                <w:color w:val="000000"/>
                <w:sz w:val="24"/>
                <w:szCs w:val="24"/>
                <w:lang w:eastAsia="ru-RU"/>
              </w:rPr>
              <w:t> Российской Федерации выдано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2910"/>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"а" пункта 2.22.6</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наличие информации о выявленном в рамках государственного строительного надзора, государственного земельного надзора или муниципального земельного контроля факте отсутствия начатых работ по строительству, реконструкции на день подачи заявления о внесении изменений в разрешение на строительство в связи с необходимостью продления срока действия разрешения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3177"/>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"б" пункта 2.22.6</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наличие информации органа государственного строительного надзора об отсутствии извещения о начале работ по строительству, реконструкции, если направление такого извещения является обязательным в соответствии с требованиями части 5 статьи 52 Градостроительного </w:t>
            </w:r>
            <w:hyperlink r:id="rId160" w:tgtFrame="_blank" w:history="1">
              <w:r w:rsidRPr="00CA6EA3">
                <w:rPr>
                  <w:rFonts w:ascii="Arial" w:eastAsia="Times New Roman" w:hAnsi="Arial" w:cs="Arial"/>
                  <w:color w:val="0000FF"/>
                  <w:sz w:val="24"/>
                  <w:szCs w:val="24"/>
                  <w:lang w:eastAsia="ru-RU"/>
                </w:rPr>
                <w:t>кодекса</w:t>
              </w:r>
            </w:hyperlink>
            <w:r w:rsidRPr="00CA6EA3">
              <w:rPr>
                <w:rFonts w:ascii="Arial" w:eastAsia="Times New Roman" w:hAnsi="Arial" w:cs="Arial"/>
                <w:color w:val="000000"/>
                <w:sz w:val="24"/>
                <w:szCs w:val="24"/>
                <w:lang w:eastAsia="ru-RU"/>
              </w:rPr>
              <w:t> Российской Федерации</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971"/>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"в" пункта 2.22.6</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подача заявления о внесении изменений в разрешение на строительство менее чем за десять рабочих дней до истечения срока действия разрешения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191"/>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"а"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документов, предусмотренных пунктом 2.9.1 Административного регламента</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612"/>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планируемого размещения объекта капитального строительства требованиям к строительству, реконструкции объекта капитального строительства, установленным на дату выдачи представленного для получения разрешения на строительство или для внесения изменений в разрешение на строительство градостроительного плана земельного участка</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2355"/>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"в"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представление для внесения изменений в разрешение на строительство градостроительного плана земельного участка, выданного после получения разрешения на строительство, но ранее чем за три года до дня направления заявления о внесении изменений в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2610"/>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"г"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планируемого объекта капитального строительства разрешенному использованию земельного участка и (или) ограничениям, установленным в соответствии с земельным и иным законодательством Российской Федерации и действующим на дату принятия решения о внесении изменений в разрешение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766"/>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"д"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планируемого размещения объекта капитального строительства требованиям, установленным в разрешении на отклонение от предельных параметров разрешенного строительства, реконструкции</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230"/>
        </w:trPr>
        <w:tc>
          <w:tcPr>
            <w:tcW w:w="2346"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"е" пункта 2.22.7</w:t>
            </w:r>
          </w:p>
        </w:tc>
        <w:tc>
          <w:tcPr>
            <w:tcW w:w="4719"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подача заявления о внесении изменений менее чем за десять рабочих дней до истечения срока действия разрешения на строительство</w:t>
            </w:r>
          </w:p>
        </w:tc>
        <w:tc>
          <w:tcPr>
            <w:tcW w:w="270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bl>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Вы вправе повторно обратиться с ___________________________ ____________________* после устранения указанных нарушений.</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Данный отказ может быть обжалован в досудебном порядке путем направления жалобы в __________________________________________________, а также в судебном порядке.</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Дополнительно информируем:_______________________________________</w:t>
      </w:r>
      <w:r w:rsidRPr="00CA6EA3">
        <w:rPr>
          <w:rFonts w:ascii="Courier New" w:eastAsia="Times New Roman" w:hAnsi="Courier New" w:cs="Courier New"/>
          <w:color w:val="000000"/>
          <w:lang w:eastAsia="ru-RU"/>
        </w:rPr>
        <w:br/>
      </w:r>
      <w:r w:rsidRPr="00CA6EA3">
        <w:rPr>
          <w:rFonts w:ascii="Arial" w:eastAsia="Times New Roman" w:hAnsi="Arial" w:cs="Arial"/>
          <w:color w:val="000000"/>
          <w:sz w:val="24"/>
          <w:szCs w:val="24"/>
          <w:lang w:eastAsia="ru-RU"/>
        </w:rPr>
        <w:t>______________________________________</w:t>
      </w:r>
      <w:r w:rsidR="00E311B2">
        <w:rPr>
          <w:rFonts w:ascii="Arial" w:eastAsia="Times New Roman" w:hAnsi="Arial" w:cs="Arial"/>
          <w:color w:val="000000"/>
          <w:sz w:val="24"/>
          <w:szCs w:val="24"/>
          <w:lang w:eastAsia="ru-RU"/>
        </w:rPr>
        <w:t>_______________________________</w:t>
      </w:r>
      <w:r w:rsidRPr="00CA6EA3">
        <w:rPr>
          <w:rFonts w:ascii="Arial" w:eastAsia="Times New Roman" w:hAnsi="Arial" w:cs="Arial"/>
          <w:color w:val="000000"/>
          <w:sz w:val="24"/>
          <w:szCs w:val="24"/>
          <w:lang w:eastAsia="ru-RU"/>
        </w:rPr>
        <w:t>.</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(указывается информация, необходимая для устранения причин отказа во внесении изменений в разрешение на строительство, а также иная дополнительная информация при наличии)</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879"/>
        <w:gridCol w:w="690"/>
        <w:gridCol w:w="2149"/>
        <w:gridCol w:w="690"/>
        <w:gridCol w:w="3515"/>
      </w:tblGrid>
      <w:tr w:rsidR="00CA6EA3" w:rsidRPr="00CA6EA3" w:rsidTr="00CA6EA3">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w:t>
      </w:r>
    </w:p>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*Указывается один из вариантов: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r w:rsidRPr="00CA6EA3">
        <w:rPr>
          <w:rFonts w:ascii="Arial" w:eastAsia="Times New Roman" w:hAnsi="Arial" w:cs="Arial"/>
          <w:color w:val="000000"/>
          <w:sz w:val="24"/>
          <w:szCs w:val="24"/>
          <w:lang w:eastAsia="ru-RU"/>
        </w:rPr>
        <w:br w:type="textWrapping" w:clear="all"/>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9</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об исправлении допущенных опечаток и ошибок</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в разрешении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Прошу исправить допущенную опечатку/ ошибку в разрешении на строительство.</w:t>
      </w:r>
    </w:p>
    <w:tbl>
      <w:tblPr>
        <w:tblW w:w="9601" w:type="dxa"/>
        <w:tblInd w:w="180" w:type="dxa"/>
        <w:tblCellMar>
          <w:left w:w="0" w:type="dxa"/>
          <w:right w:w="0" w:type="dxa"/>
        </w:tblCellMar>
        <w:tblLook w:val="04A0" w:firstRow="1" w:lastRow="0" w:firstColumn="1" w:lastColumn="0" w:noHBand="0" w:noVBand="1"/>
      </w:tblPr>
      <w:tblGrid>
        <w:gridCol w:w="1317"/>
        <w:gridCol w:w="3048"/>
        <w:gridCol w:w="1579"/>
        <w:gridCol w:w="986"/>
        <w:gridCol w:w="1076"/>
        <w:gridCol w:w="1595"/>
      </w:tblGrid>
      <w:tr w:rsidR="00CA6EA3" w:rsidRPr="00CA6EA3" w:rsidTr="00CA6EA3">
        <w:trPr>
          <w:trHeight w:val="540"/>
        </w:trPr>
        <w:tc>
          <w:tcPr>
            <w:tcW w:w="9601" w:type="dxa"/>
            <w:gridSpan w:val="6"/>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1.1.3</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1.2</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901"/>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1.2.2</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3657" w:type="dxa"/>
            <w:gridSpan w:val="3"/>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 Сведения о выданном разрешении на строительство, содержащем допущенную опечатку/ ошибку</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Орган (организация), выдавший (-</w:t>
            </w:r>
            <w:proofErr w:type="spellStart"/>
            <w:r w:rsidRPr="00CA6EA3">
              <w:rPr>
                <w:rFonts w:ascii="Arial" w:eastAsia="Times New Roman" w:hAnsi="Arial" w:cs="Arial"/>
                <w:color w:val="000000"/>
                <w:sz w:val="24"/>
                <w:szCs w:val="24"/>
                <w:lang w:eastAsia="ru-RU"/>
              </w:rPr>
              <w:t>ая</w:t>
            </w:r>
            <w:proofErr w:type="spellEnd"/>
            <w:r w:rsidRPr="00CA6EA3">
              <w:rPr>
                <w:rFonts w:ascii="Arial" w:eastAsia="Times New Roman" w:hAnsi="Arial" w:cs="Arial"/>
                <w:color w:val="000000"/>
                <w:sz w:val="24"/>
                <w:szCs w:val="24"/>
                <w:lang w:eastAsia="ru-RU"/>
              </w:rPr>
              <w:t>) разрешение на строительство</w:t>
            </w:r>
          </w:p>
        </w:tc>
        <w:tc>
          <w:tcPr>
            <w:tcW w:w="2062"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5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2.1.</w:t>
            </w:r>
          </w:p>
        </w:tc>
        <w:tc>
          <w:tcPr>
            <w:tcW w:w="4627"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062"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59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9601" w:type="dxa"/>
            <w:gridSpan w:val="6"/>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 Обоснование для внесения исправлений в разрешение на строительство</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3.1.</w:t>
            </w:r>
          </w:p>
        </w:tc>
        <w:tc>
          <w:tcPr>
            <w:tcW w:w="30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Данные (сведения), указанные в разрешении на строительство</w:t>
            </w:r>
          </w:p>
        </w:tc>
        <w:tc>
          <w:tcPr>
            <w:tcW w:w="256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Данные (сведения), которые необходимо указать в разрешении на строительство</w:t>
            </w:r>
          </w:p>
        </w:tc>
        <w:tc>
          <w:tcPr>
            <w:tcW w:w="2671"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Обоснование с указанием реквизита(</w:t>
            </w:r>
            <w:proofErr w:type="spellStart"/>
            <w:r w:rsidRPr="00CA6EA3">
              <w:rPr>
                <w:rFonts w:ascii="Arial" w:eastAsia="Times New Roman" w:hAnsi="Arial" w:cs="Arial"/>
                <w:color w:val="000000"/>
                <w:sz w:val="24"/>
                <w:szCs w:val="24"/>
                <w:lang w:eastAsia="ru-RU"/>
              </w:rPr>
              <w:t>ов</w:t>
            </w:r>
            <w:proofErr w:type="spellEnd"/>
            <w:r w:rsidRPr="00CA6EA3">
              <w:rPr>
                <w:rFonts w:ascii="Arial" w:eastAsia="Times New Roman" w:hAnsi="Arial" w:cs="Arial"/>
                <w:color w:val="000000"/>
                <w:sz w:val="24"/>
                <w:szCs w:val="24"/>
                <w:lang w:eastAsia="ru-RU"/>
              </w:rPr>
              <w:t>) документа(</w:t>
            </w:r>
            <w:proofErr w:type="spellStart"/>
            <w:r w:rsidRPr="00CA6EA3">
              <w:rPr>
                <w:rFonts w:ascii="Arial" w:eastAsia="Times New Roman" w:hAnsi="Arial" w:cs="Arial"/>
                <w:color w:val="000000"/>
                <w:sz w:val="24"/>
                <w:szCs w:val="24"/>
                <w:lang w:eastAsia="ru-RU"/>
              </w:rPr>
              <w:t>ов</w:t>
            </w:r>
            <w:proofErr w:type="spellEnd"/>
            <w:r w:rsidRPr="00CA6EA3">
              <w:rPr>
                <w:rFonts w:ascii="Arial" w:eastAsia="Times New Roman" w:hAnsi="Arial" w:cs="Arial"/>
                <w:color w:val="000000"/>
                <w:sz w:val="24"/>
                <w:szCs w:val="24"/>
                <w:lang w:eastAsia="ru-RU"/>
              </w:rPr>
              <w:t>), документации, на основании которых принималось решение о выдаче разрешения на строительство</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04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565"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671"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right="423"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__________________________</w:t>
      </w:r>
      <w:r w:rsidR="00E311B2">
        <w:rPr>
          <w:rFonts w:ascii="Arial" w:eastAsia="Times New Roman" w:hAnsi="Arial" w:cs="Arial"/>
          <w:color w:val="000000"/>
          <w:sz w:val="24"/>
          <w:szCs w:val="24"/>
          <w:lang w:eastAsia="ru-RU"/>
        </w:rPr>
        <w:t>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______________________</w:t>
      </w:r>
      <w:r w:rsidR="00E311B2">
        <w:rPr>
          <w:rFonts w:ascii="Arial" w:eastAsia="Times New Roman" w:hAnsi="Arial" w:cs="Arial"/>
          <w:color w:val="000000"/>
          <w:sz w:val="24"/>
          <w:szCs w:val="24"/>
          <w:lang w:eastAsia="ru-RU"/>
        </w:rPr>
        <w:t>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рассмотрения настоящего заявления прошу:</w:t>
      </w:r>
    </w:p>
    <w:tbl>
      <w:tblPr>
        <w:tblW w:w="9593" w:type="dxa"/>
        <w:tblInd w:w="180" w:type="dxa"/>
        <w:tblLayout w:type="fixed"/>
        <w:tblCellMar>
          <w:left w:w="0" w:type="dxa"/>
          <w:right w:w="0" w:type="dxa"/>
        </w:tblCellMar>
        <w:tblLook w:val="04A0" w:firstRow="1" w:lastRow="0" w:firstColumn="1" w:lastColumn="0" w:noHBand="0" w:noVBand="1"/>
      </w:tblPr>
      <w:tblGrid>
        <w:gridCol w:w="8784"/>
        <w:gridCol w:w="809"/>
      </w:tblGrid>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 _______________________________</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after="0" w:line="240" w:lineRule="auto"/>
        <w:rPr>
          <w:rFonts w:ascii="Times New Roman" w:eastAsia="Times New Roman" w:hAnsi="Times New Roman" w:cs="Times New Roman"/>
          <w:vanish/>
          <w:sz w:val="24"/>
          <w:szCs w:val="24"/>
          <w:lang w:eastAsia="ru-RU"/>
        </w:rPr>
      </w:pPr>
    </w:p>
    <w:tbl>
      <w:tblPr>
        <w:tblW w:w="9923" w:type="dxa"/>
        <w:tblCellMar>
          <w:left w:w="0" w:type="dxa"/>
          <w:right w:w="0" w:type="dxa"/>
        </w:tblCellMar>
        <w:tblLook w:val="04A0" w:firstRow="1" w:lastRow="0" w:firstColumn="1" w:lastColumn="0" w:noHBand="0" w:noVBand="1"/>
      </w:tblPr>
      <w:tblGrid>
        <w:gridCol w:w="2933"/>
        <w:gridCol w:w="839"/>
        <w:gridCol w:w="1657"/>
        <w:gridCol w:w="690"/>
        <w:gridCol w:w="3804"/>
      </w:tblGrid>
      <w:tr w:rsidR="00CA6EA3" w:rsidRPr="00CA6EA3" w:rsidTr="00CA6EA3">
        <w:trPr>
          <w:trHeight w:val="912"/>
        </w:trPr>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851"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01"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851"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01" w:type="dxa"/>
            <w:tcMar>
              <w:top w:w="0" w:type="dxa"/>
              <w:left w:w="28" w:type="dxa"/>
              <w:bottom w:w="0" w:type="dxa"/>
              <w:right w:w="28" w:type="dxa"/>
            </w:tcMar>
            <w:hideMark/>
          </w:tcPr>
          <w:p w:rsidR="00CA6EA3" w:rsidRPr="00CA6EA3" w:rsidRDefault="00CA6EA3" w:rsidP="00E311B2">
            <w:pPr>
              <w:spacing w:after="0" w:line="240" w:lineRule="auto"/>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before="240" w:after="0" w:line="240" w:lineRule="auto"/>
        <w:ind w:left="6521"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10</w:t>
      </w: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отказе во внесении исправлений в разрешение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__________________________________________________</w:t>
      </w:r>
      <w:r w:rsidR="00E311B2">
        <w:rPr>
          <w:rFonts w:ascii="Arial" w:eastAsia="Times New Roman" w:hAnsi="Arial" w:cs="Arial"/>
          <w:color w:val="000000"/>
          <w:sz w:val="24"/>
          <w:szCs w:val="24"/>
          <w:lang w:eastAsia="ru-RU"/>
        </w:rPr>
        <w:t>_______________</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E311B2"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результатам рассмотрения заявления об исправлении допущенных опечаток и ошибок в разрешении на строительство от</w:t>
      </w:r>
    </w:p>
    <w:p w:rsidR="00CA6EA3" w:rsidRPr="00CA6EA3" w:rsidRDefault="00CA6EA3" w:rsidP="00E311B2">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________________ № _______________</w:t>
      </w:r>
      <w:r w:rsidR="00E311B2" w:rsidRPr="00E311B2">
        <w:rPr>
          <w:rFonts w:ascii="Arial" w:eastAsia="Times New Roman" w:hAnsi="Arial" w:cs="Arial"/>
          <w:color w:val="000000"/>
          <w:sz w:val="24"/>
          <w:szCs w:val="24"/>
          <w:lang w:eastAsia="ru-RU"/>
        </w:rPr>
        <w:t xml:space="preserve"> </w:t>
      </w:r>
      <w:r w:rsidR="00E311B2" w:rsidRPr="00CA6EA3">
        <w:rPr>
          <w:rFonts w:ascii="Arial" w:eastAsia="Times New Roman" w:hAnsi="Arial" w:cs="Arial"/>
          <w:color w:val="000000"/>
          <w:sz w:val="24"/>
          <w:szCs w:val="24"/>
          <w:lang w:eastAsia="ru-RU"/>
        </w:rPr>
        <w:t>принято решение об отказе во внесении</w:t>
      </w:r>
    </w:p>
    <w:p w:rsidR="00E311B2" w:rsidRDefault="00E311B2" w:rsidP="00E311B2">
      <w:pPr>
        <w:spacing w:after="0" w:line="240" w:lineRule="auto"/>
        <w:rPr>
          <w:rFonts w:ascii="Arial" w:eastAsia="Times New Roman" w:hAnsi="Arial" w:cs="Arial"/>
          <w:color w:val="000000"/>
          <w:sz w:val="24"/>
          <w:szCs w:val="24"/>
          <w:lang w:eastAsia="ru-RU"/>
        </w:rPr>
      </w:pPr>
      <w:r>
        <w:rPr>
          <w:rFonts w:ascii="Arial" w:eastAsia="Times New Roman" w:hAnsi="Arial" w:cs="Arial"/>
          <w:color w:val="000000"/>
          <w:sz w:val="24"/>
          <w:szCs w:val="24"/>
          <w:lang w:eastAsia="ru-RU"/>
        </w:rPr>
        <w:t xml:space="preserve">          </w:t>
      </w:r>
      <w:r w:rsidRPr="00E311B2">
        <w:rPr>
          <w:rFonts w:ascii="Arial" w:eastAsia="Times New Roman" w:hAnsi="Arial" w:cs="Arial"/>
          <w:color w:val="000000"/>
          <w:szCs w:val="24"/>
          <w:lang w:eastAsia="ru-RU"/>
        </w:rPr>
        <w:t xml:space="preserve">(дата и номер регистрации) </w:t>
      </w:r>
    </w:p>
    <w:p w:rsidR="00CA6EA3" w:rsidRPr="00CA6EA3" w:rsidRDefault="00CA6EA3" w:rsidP="00E311B2">
      <w:pPr>
        <w:spacing w:after="0" w:line="240" w:lineRule="auto"/>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исправлений в разрешение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1747"/>
        <w:gridCol w:w="4374"/>
        <w:gridCol w:w="3802"/>
      </w:tblGrid>
      <w:tr w:rsidR="00CA6EA3" w:rsidRPr="00CA6EA3" w:rsidTr="00CA6EA3">
        <w:trPr>
          <w:trHeight w:val="626"/>
        </w:trPr>
        <w:tc>
          <w:tcPr>
            <w:tcW w:w="12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xml:space="preserve">№ пункта </w:t>
            </w:r>
            <w:proofErr w:type="spellStart"/>
            <w:r w:rsidRPr="00CA6EA3">
              <w:rPr>
                <w:rFonts w:ascii="Arial" w:eastAsia="Times New Roman" w:hAnsi="Arial" w:cs="Arial"/>
                <w:color w:val="000000"/>
                <w:sz w:val="24"/>
                <w:szCs w:val="24"/>
                <w:lang w:eastAsia="ru-RU"/>
              </w:rPr>
              <w:t>Админи</w:t>
            </w:r>
            <w:r w:rsidRPr="00CA6EA3">
              <w:rPr>
                <w:rFonts w:ascii="Arial" w:eastAsia="Times New Roman" w:hAnsi="Arial" w:cs="Arial"/>
                <w:color w:val="000000"/>
                <w:sz w:val="24"/>
                <w:szCs w:val="24"/>
                <w:lang w:eastAsia="ru-RU"/>
              </w:rPr>
              <w:softHyphen/>
              <w:t>стратив-ного</w:t>
            </w:r>
            <w:proofErr w:type="spellEnd"/>
            <w:r w:rsidRPr="00CA6EA3">
              <w:rPr>
                <w:rFonts w:ascii="Arial" w:eastAsia="Times New Roman" w:hAnsi="Arial" w:cs="Arial"/>
                <w:color w:val="000000"/>
                <w:sz w:val="24"/>
                <w:szCs w:val="24"/>
                <w:lang w:eastAsia="ru-RU"/>
              </w:rPr>
              <w:t xml:space="preserve"> регламен</w:t>
            </w:r>
            <w:r w:rsidRPr="00CA6EA3">
              <w:rPr>
                <w:rFonts w:ascii="Arial" w:eastAsia="Times New Roman" w:hAnsi="Arial" w:cs="Arial"/>
                <w:color w:val="000000"/>
                <w:sz w:val="24"/>
                <w:szCs w:val="24"/>
                <w:lang w:eastAsia="ru-RU"/>
              </w:rPr>
              <w:softHyphen/>
              <w:t>та</w:t>
            </w:r>
          </w:p>
        </w:tc>
        <w:tc>
          <w:tcPr>
            <w:tcW w:w="467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основания для отказа во внесении исправлений в разрешение на строительство в соответствии с Административным регламентом</w:t>
            </w:r>
          </w:p>
        </w:tc>
        <w:tc>
          <w:tcPr>
            <w:tcW w:w="40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Разъяснение причин отказа во внесении исправлений в разрешение на строительство</w:t>
            </w:r>
          </w:p>
        </w:tc>
      </w:tr>
      <w:tr w:rsidR="00CA6EA3" w:rsidRPr="00CA6EA3" w:rsidTr="00CA6EA3">
        <w:trPr>
          <w:trHeight w:val="1051"/>
        </w:trPr>
        <w:tc>
          <w:tcPr>
            <w:tcW w:w="12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подпункт "а" пункта 2.28</w:t>
            </w:r>
          </w:p>
        </w:tc>
        <w:tc>
          <w:tcPr>
            <w:tcW w:w="467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заявителя кругу лиц, указанных в пункте 2.2 Административного регламента</w:t>
            </w:r>
          </w:p>
        </w:tc>
        <w:tc>
          <w:tcPr>
            <w:tcW w:w="40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r w:rsidR="00CA6EA3" w:rsidRPr="00CA6EA3" w:rsidTr="00CA6EA3">
        <w:trPr>
          <w:trHeight w:val="13"/>
        </w:trPr>
        <w:tc>
          <w:tcPr>
            <w:tcW w:w="120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подпункт "б" пункта 2.28</w:t>
            </w:r>
          </w:p>
        </w:tc>
        <w:tc>
          <w:tcPr>
            <w:tcW w:w="467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отсутствие опечаток и ошибок в разрешении на строительство</w:t>
            </w:r>
          </w:p>
        </w:tc>
        <w:tc>
          <w:tcPr>
            <w:tcW w:w="40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bl>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Вы вправе повторно обратиться с заявлением об исправлении допущенных опечаток и ошибок в разрешении на строительство после устранения указанных нарушений.</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Данный отказ может быть обжалован в досудебном порядке путем направления жалобы в __________________________________________________, а также в судебном порядке.</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Дополнительно информируем:_______________________________________</w:t>
      </w:r>
      <w:r w:rsidRPr="00CA6EA3">
        <w:rPr>
          <w:rFonts w:ascii="Courier New" w:eastAsia="Times New Roman" w:hAnsi="Courier New" w:cs="Courier New"/>
          <w:color w:val="000000"/>
          <w:lang w:eastAsia="ru-RU"/>
        </w:rPr>
        <w:br/>
      </w:r>
      <w:r w:rsidRPr="00CA6EA3">
        <w:rPr>
          <w:rFonts w:ascii="Arial" w:eastAsia="Times New Roman" w:hAnsi="Arial" w:cs="Arial"/>
          <w:color w:val="000000"/>
          <w:sz w:val="24"/>
          <w:szCs w:val="24"/>
          <w:lang w:eastAsia="ru-RU"/>
        </w:rPr>
        <w:t>__________________________________</w:t>
      </w:r>
      <w:r w:rsidR="00E311B2">
        <w:rPr>
          <w:rFonts w:ascii="Arial" w:eastAsia="Times New Roman" w:hAnsi="Arial" w:cs="Arial"/>
          <w:color w:val="000000"/>
          <w:sz w:val="24"/>
          <w:szCs w:val="24"/>
          <w:lang w:eastAsia="ru-RU"/>
        </w:rPr>
        <w:t>_______________________________</w:t>
      </w:r>
      <w:r w:rsidRPr="00CA6EA3">
        <w:rPr>
          <w:rFonts w:ascii="Arial" w:eastAsia="Times New Roman" w:hAnsi="Arial" w:cs="Arial"/>
          <w:color w:val="000000"/>
          <w:sz w:val="24"/>
          <w:szCs w:val="24"/>
          <w:lang w:eastAsia="ru-RU"/>
        </w:rPr>
        <w:t>____.</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(указывается информация, необходимая для устранения причин отказа во внесении исправлений в разрешение на строительство, а также иная дополнительная информация при наличии)</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879"/>
        <w:gridCol w:w="690"/>
        <w:gridCol w:w="2149"/>
        <w:gridCol w:w="690"/>
        <w:gridCol w:w="3515"/>
      </w:tblGrid>
      <w:tr w:rsidR="00CA6EA3" w:rsidRPr="00CA6EA3" w:rsidTr="00CA6EA3">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E311B2">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before="240"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11</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 выдаче дубликата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Прошу выдать дубликат разрешения на строительство.</w:t>
      </w:r>
    </w:p>
    <w:tbl>
      <w:tblPr>
        <w:tblW w:w="9601" w:type="dxa"/>
        <w:tblInd w:w="180" w:type="dxa"/>
        <w:tblCellMar>
          <w:left w:w="0" w:type="dxa"/>
          <w:right w:w="0" w:type="dxa"/>
        </w:tblCellMar>
        <w:tblLook w:val="04A0" w:firstRow="1" w:lastRow="0" w:firstColumn="1" w:lastColumn="0" w:noHBand="0" w:noVBand="1"/>
      </w:tblPr>
      <w:tblGrid>
        <w:gridCol w:w="1317"/>
        <w:gridCol w:w="4740"/>
        <w:gridCol w:w="1939"/>
        <w:gridCol w:w="1605"/>
      </w:tblGrid>
      <w:tr w:rsidR="00CA6EA3" w:rsidRPr="00CA6EA3" w:rsidTr="00CA6EA3">
        <w:trPr>
          <w:trHeight w:val="540"/>
        </w:trPr>
        <w:tc>
          <w:tcPr>
            <w:tcW w:w="9601" w:type="dxa"/>
            <w:gridSpan w:val="4"/>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left="35"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0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1.1.3</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901"/>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1.2.2</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3544"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093"/>
        </w:trPr>
        <w:tc>
          <w:tcPr>
            <w:tcW w:w="9601" w:type="dxa"/>
            <w:gridSpan w:val="4"/>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59" w:lineRule="atLeast"/>
              <w:ind w:firstLine="567"/>
              <w:jc w:val="both"/>
              <w:rPr>
                <w:rFonts w:ascii="Arial" w:eastAsia="Times New Roman" w:hAnsi="Arial" w:cs="Arial"/>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2. Сведения о выданном разрешении на строительство</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Орган (организация), выдавший (-</w:t>
            </w:r>
            <w:proofErr w:type="spellStart"/>
            <w:r w:rsidRPr="00CA6EA3">
              <w:rPr>
                <w:rFonts w:ascii="Arial" w:eastAsia="Times New Roman" w:hAnsi="Arial" w:cs="Arial"/>
                <w:color w:val="000000"/>
                <w:sz w:val="24"/>
                <w:szCs w:val="24"/>
                <w:lang w:eastAsia="ru-RU"/>
              </w:rPr>
              <w:t>ая</w:t>
            </w:r>
            <w:proofErr w:type="spellEnd"/>
            <w:r w:rsidRPr="00CA6EA3">
              <w:rPr>
                <w:rFonts w:ascii="Arial" w:eastAsia="Times New Roman" w:hAnsi="Arial" w:cs="Arial"/>
                <w:color w:val="000000"/>
                <w:sz w:val="24"/>
                <w:szCs w:val="24"/>
                <w:lang w:eastAsia="ru-RU"/>
              </w:rPr>
              <w:t>) разрешение на строительство</w:t>
            </w:r>
          </w:p>
        </w:tc>
        <w:tc>
          <w:tcPr>
            <w:tcW w:w="19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Номер документа</w:t>
            </w:r>
          </w:p>
        </w:tc>
        <w:tc>
          <w:tcPr>
            <w:tcW w:w="16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Дата документа</w:t>
            </w:r>
          </w:p>
        </w:tc>
      </w:tr>
      <w:tr w:rsidR="00CA6EA3" w:rsidRPr="00CA6EA3" w:rsidTr="00CA6EA3">
        <w:trPr>
          <w:trHeight w:val="109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74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939"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6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right="423"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__________________________</w:t>
      </w:r>
      <w:r w:rsidR="00E311B2">
        <w:rPr>
          <w:rFonts w:ascii="Arial" w:eastAsia="Times New Roman" w:hAnsi="Arial" w:cs="Arial"/>
          <w:color w:val="000000"/>
          <w:sz w:val="24"/>
          <w:szCs w:val="24"/>
          <w:lang w:eastAsia="ru-RU"/>
        </w:rPr>
        <w:t>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______________________</w:t>
      </w:r>
      <w:r w:rsidR="00E311B2">
        <w:rPr>
          <w:rFonts w:ascii="Arial" w:eastAsia="Times New Roman" w:hAnsi="Arial" w:cs="Arial"/>
          <w:color w:val="000000"/>
          <w:sz w:val="24"/>
          <w:szCs w:val="24"/>
          <w:lang w:eastAsia="ru-RU"/>
        </w:rPr>
        <w:t>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рассмотрения настоящего заявления прошу:</w:t>
      </w:r>
    </w:p>
    <w:tbl>
      <w:tblPr>
        <w:tblW w:w="9593" w:type="dxa"/>
        <w:tblInd w:w="180" w:type="dxa"/>
        <w:tblLayout w:type="fixed"/>
        <w:tblCellMar>
          <w:left w:w="0" w:type="dxa"/>
          <w:right w:w="0" w:type="dxa"/>
        </w:tblCellMar>
        <w:tblLook w:val="04A0" w:firstRow="1" w:lastRow="0" w:firstColumn="1" w:lastColumn="0" w:noHBand="0" w:noVBand="1"/>
      </w:tblPr>
      <w:tblGrid>
        <w:gridCol w:w="8788"/>
        <w:gridCol w:w="805"/>
      </w:tblGrid>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адрес: 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933"/>
        <w:gridCol w:w="839"/>
        <w:gridCol w:w="1657"/>
        <w:gridCol w:w="690"/>
        <w:gridCol w:w="3804"/>
      </w:tblGrid>
      <w:tr w:rsidR="00CA6EA3" w:rsidRPr="00CA6EA3" w:rsidTr="00CA6EA3">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851"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01"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851"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1701" w:type="dxa"/>
            <w:tcMar>
              <w:top w:w="0" w:type="dxa"/>
              <w:left w:w="28" w:type="dxa"/>
              <w:bottom w:w="0" w:type="dxa"/>
              <w:right w:w="28" w:type="dxa"/>
            </w:tcMar>
            <w:hideMark/>
          </w:tcPr>
          <w:p w:rsidR="00CA6EA3" w:rsidRPr="00CA6EA3" w:rsidRDefault="00CA6EA3" w:rsidP="00E311B2">
            <w:pPr>
              <w:spacing w:after="0" w:line="240" w:lineRule="auto"/>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lang w:eastAsia="ru-RU"/>
        </w:rPr>
        <w:br w:type="textWrapping" w:clear="all"/>
      </w:r>
    </w:p>
    <w:p w:rsidR="00CA6EA3" w:rsidRDefault="00CA6EA3" w:rsidP="00CA6EA3">
      <w:pPr>
        <w:spacing w:after="0" w:line="240" w:lineRule="auto"/>
        <w:ind w:left="5670" w:firstLine="567"/>
        <w:jc w:val="center"/>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right"/>
        <w:rPr>
          <w:rFonts w:ascii="Arial" w:eastAsia="Times New Roman" w:hAnsi="Arial" w:cs="Arial"/>
          <w:color w:val="000000"/>
          <w:sz w:val="24"/>
          <w:szCs w:val="24"/>
          <w:lang w:eastAsia="ru-RU"/>
        </w:rPr>
      </w:pPr>
    </w:p>
    <w:p w:rsidR="00E311B2" w:rsidRDefault="00E311B2" w:rsidP="00CA6EA3">
      <w:pPr>
        <w:spacing w:after="0" w:line="240" w:lineRule="auto"/>
        <w:ind w:left="5670" w:firstLine="567"/>
        <w:jc w:val="right"/>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12</w:t>
      </w:r>
    </w:p>
    <w:p w:rsidR="00CA6EA3" w:rsidRPr="00CA6EA3" w:rsidRDefault="00CA6EA3" w:rsidP="00CA6EA3">
      <w:pPr>
        <w:spacing w:after="0" w:line="240" w:lineRule="auto"/>
        <w:ind w:left="5670" w:firstLine="567"/>
        <w:jc w:val="right"/>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left="5387"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отказе в выдаче дубликата 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__________________________________________________</w:t>
      </w:r>
      <w:r w:rsidR="00E311B2">
        <w:rPr>
          <w:rFonts w:ascii="Arial" w:eastAsia="Times New Roman" w:hAnsi="Arial" w:cs="Arial"/>
          <w:color w:val="000000"/>
          <w:sz w:val="24"/>
          <w:szCs w:val="24"/>
          <w:lang w:eastAsia="ru-RU"/>
        </w:rPr>
        <w:t>_______________</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 результатам рассмотрения заявления о выдаче дубликата разрешения на строительство от ________________ № _______________ принято</w:t>
      </w:r>
    </w:p>
    <w:p w:rsidR="00CA6EA3" w:rsidRPr="005B5C47" w:rsidRDefault="00E311B2" w:rsidP="00E311B2">
      <w:pPr>
        <w:spacing w:after="0" w:line="240" w:lineRule="auto"/>
        <w:jc w:val="both"/>
        <w:rPr>
          <w:rFonts w:ascii="Arial" w:eastAsia="Times New Roman" w:hAnsi="Arial" w:cs="Arial"/>
          <w:color w:val="000000"/>
          <w:szCs w:val="24"/>
          <w:lang w:eastAsia="ru-RU"/>
        </w:rPr>
      </w:pPr>
      <w:r>
        <w:rPr>
          <w:rFonts w:ascii="Arial" w:eastAsia="Times New Roman" w:hAnsi="Arial" w:cs="Arial"/>
          <w:color w:val="000000"/>
          <w:sz w:val="24"/>
          <w:szCs w:val="24"/>
          <w:lang w:eastAsia="ru-RU"/>
        </w:rPr>
        <w:t xml:space="preserve">                                                                  </w:t>
      </w:r>
      <w:r w:rsidR="00CA6EA3" w:rsidRPr="005B5C47">
        <w:rPr>
          <w:rFonts w:ascii="Arial" w:eastAsia="Times New Roman" w:hAnsi="Arial" w:cs="Arial"/>
          <w:color w:val="000000"/>
          <w:szCs w:val="24"/>
          <w:lang w:eastAsia="ru-RU"/>
        </w:rPr>
        <w:t>(дата и номер регистрации)</w:t>
      </w:r>
    </w:p>
    <w:p w:rsidR="00CA6EA3" w:rsidRPr="00CA6EA3" w:rsidRDefault="00CA6EA3" w:rsidP="00E311B2">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решение об отказе в выдаче дубликата разрешения на строительство.</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1747"/>
        <w:gridCol w:w="4281"/>
        <w:gridCol w:w="3895"/>
      </w:tblGrid>
      <w:tr w:rsidR="00CA6EA3" w:rsidRPr="00CA6EA3" w:rsidTr="00CA6EA3">
        <w:trPr>
          <w:trHeight w:val="871"/>
        </w:trPr>
        <w:tc>
          <w:tcPr>
            <w:tcW w:w="141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xml:space="preserve">№ пункта </w:t>
            </w:r>
            <w:proofErr w:type="spellStart"/>
            <w:r w:rsidRPr="00CA6EA3">
              <w:rPr>
                <w:rFonts w:ascii="Arial" w:eastAsia="Times New Roman" w:hAnsi="Arial" w:cs="Arial"/>
                <w:color w:val="000000"/>
                <w:sz w:val="24"/>
                <w:szCs w:val="24"/>
                <w:lang w:eastAsia="ru-RU"/>
              </w:rPr>
              <w:t>Админи-стративного</w:t>
            </w:r>
            <w:proofErr w:type="spellEnd"/>
            <w:r w:rsidRPr="00CA6EA3">
              <w:rPr>
                <w:rFonts w:ascii="Arial" w:eastAsia="Times New Roman" w:hAnsi="Arial" w:cs="Arial"/>
                <w:color w:val="000000"/>
                <w:sz w:val="24"/>
                <w:szCs w:val="24"/>
                <w:lang w:eastAsia="ru-RU"/>
              </w:rPr>
              <w:t xml:space="preserve"> регламента</w:t>
            </w:r>
          </w:p>
        </w:tc>
        <w:tc>
          <w:tcPr>
            <w:tcW w:w="446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основания для отказа в выдаче дубликата разрешения на строительство в соответствии с Административным регламентом</w:t>
            </w:r>
          </w:p>
        </w:tc>
        <w:tc>
          <w:tcPr>
            <w:tcW w:w="40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Разъяснение причин отказа в выдаче дубликата разрешения на строительство</w:t>
            </w:r>
          </w:p>
        </w:tc>
      </w:tr>
      <w:tr w:rsidR="00CA6EA3" w:rsidRPr="00CA6EA3" w:rsidTr="00CA6EA3">
        <w:trPr>
          <w:trHeight w:val="1051"/>
        </w:trPr>
        <w:tc>
          <w:tcPr>
            <w:tcW w:w="1418"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пункт 2.30</w:t>
            </w:r>
          </w:p>
        </w:tc>
        <w:tc>
          <w:tcPr>
            <w:tcW w:w="4461"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несоответствие заявителя кругу лиц, указанных в пункте 2.2 Административного регламента.</w:t>
            </w:r>
          </w:p>
        </w:tc>
        <w:tc>
          <w:tcPr>
            <w:tcW w:w="4044" w:type="dxa"/>
            <w:tcBorders>
              <w:top w:val="single" w:sz="6" w:space="0" w:color="000000"/>
              <w:left w:val="single" w:sz="6" w:space="0" w:color="000000"/>
              <w:bottom w:val="single" w:sz="6" w:space="0" w:color="000000"/>
              <w:right w:val="single" w:sz="6" w:space="0" w:color="000000"/>
            </w:tcBorders>
            <w:tcMar>
              <w:top w:w="102" w:type="dxa"/>
              <w:left w:w="62" w:type="dxa"/>
              <w:bottom w:w="102" w:type="dxa"/>
              <w:right w:w="62"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Указываются основания такого вывода</w:t>
            </w:r>
          </w:p>
        </w:tc>
      </w:tr>
    </w:tbl>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Вы вправе повторно обратиться с заявлением о выдаче дубликата разрешения на строительство после устранения указанного нарушения.</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Данный отказ может быть обжалован в досудебном порядке путем направления жалобы в __________________________________________________, а также в судебном порядке.</w:t>
      </w:r>
    </w:p>
    <w:p w:rsidR="00CA6EA3" w:rsidRPr="00CA6EA3" w:rsidRDefault="00CA6EA3" w:rsidP="00CA6EA3">
      <w:pPr>
        <w:spacing w:after="0" w:line="240" w:lineRule="auto"/>
        <w:ind w:firstLine="708"/>
        <w:jc w:val="both"/>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Дополнительно информируем:_______________________________________</w:t>
      </w:r>
      <w:r w:rsidRPr="00CA6EA3">
        <w:rPr>
          <w:rFonts w:ascii="Courier New" w:eastAsia="Times New Roman" w:hAnsi="Courier New" w:cs="Courier New"/>
          <w:color w:val="000000"/>
          <w:lang w:eastAsia="ru-RU"/>
        </w:rPr>
        <w:br/>
      </w:r>
      <w:r w:rsidRPr="00CA6EA3">
        <w:rPr>
          <w:rFonts w:ascii="Arial" w:eastAsia="Times New Roman" w:hAnsi="Arial" w:cs="Arial"/>
          <w:color w:val="000000"/>
          <w:sz w:val="24"/>
          <w:szCs w:val="24"/>
          <w:lang w:eastAsia="ru-RU"/>
        </w:rPr>
        <w:t>_______________________________________</w:t>
      </w:r>
      <w:r w:rsidR="005B5C47">
        <w:rPr>
          <w:rFonts w:ascii="Arial" w:eastAsia="Times New Roman" w:hAnsi="Arial" w:cs="Arial"/>
          <w:color w:val="000000"/>
          <w:sz w:val="24"/>
          <w:szCs w:val="24"/>
          <w:lang w:eastAsia="ru-RU"/>
        </w:rPr>
        <w:t>_______________________________</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(указывается информация, необходимая для устранения причин отказа в выдаче дубликата разрешения на строительство, а также иная дополнительная информация при наличии)</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center"/>
        <w:rPr>
          <w:rFonts w:ascii="Courier New" w:eastAsia="Times New Roman" w:hAnsi="Courier New" w:cs="Courier New"/>
          <w:color w:val="000000"/>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879"/>
        <w:gridCol w:w="690"/>
        <w:gridCol w:w="2149"/>
        <w:gridCol w:w="690"/>
        <w:gridCol w:w="3515"/>
      </w:tblGrid>
      <w:tr w:rsidR="00CA6EA3" w:rsidRPr="00CA6EA3" w:rsidTr="00CA6EA3">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5B5C47">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before="120"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5B5C47" w:rsidRDefault="005B5C47"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ПРИЛОЖЕНИЕ № 13</w:t>
      </w:r>
      <w:r w:rsidRPr="00CA6EA3">
        <w:rPr>
          <w:rFonts w:ascii="Arial" w:eastAsia="Times New Roman" w:hAnsi="Arial" w:cs="Arial"/>
          <w:color w:val="000000"/>
          <w:sz w:val="24"/>
          <w:szCs w:val="24"/>
          <w:lang w:eastAsia="ru-RU"/>
        </w:rPr>
        <w:b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before="240" w:after="0" w:line="240" w:lineRule="auto"/>
        <w:ind w:left="567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before="240"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 А Я В Л Е Н И Е</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об оставлении заявления о выдаче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заявления о внесении изменений в разрешение на строительство, заявления о внесении изменений в разрешение на строительство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уведомления о переходе прав на земельный участок, права пользования недрами, об образовании земельного участка без рассмотрения</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 __________ 20___ г.</w:t>
      </w:r>
    </w:p>
    <w:tbl>
      <w:tblPr>
        <w:tblW w:w="9961" w:type="dxa"/>
        <w:tblCellMar>
          <w:left w:w="0" w:type="dxa"/>
          <w:right w:w="0" w:type="dxa"/>
        </w:tblCellMar>
        <w:tblLook w:val="04A0" w:firstRow="1" w:lastRow="0" w:firstColumn="1" w:lastColumn="0" w:noHBand="0" w:noVBand="1"/>
      </w:tblPr>
      <w:tblGrid>
        <w:gridCol w:w="9961"/>
      </w:tblGrid>
      <w:tr w:rsidR="00CA6EA3" w:rsidRPr="00CA6EA3" w:rsidTr="00CA6EA3">
        <w:trPr>
          <w:trHeight w:val="165"/>
        </w:trPr>
        <w:tc>
          <w:tcPr>
            <w:tcW w:w="9961" w:type="dxa"/>
            <w:tcBorders>
              <w:bottom w:val="single" w:sz="6" w:space="0" w:color="000000"/>
            </w:tcBorders>
            <w:tcMar>
              <w:top w:w="0" w:type="dxa"/>
              <w:left w:w="108" w:type="dxa"/>
              <w:bottom w:w="0" w:type="dxa"/>
              <w:right w:w="108" w:type="dxa"/>
            </w:tcMar>
            <w:hideMark/>
          </w:tcPr>
          <w:p w:rsidR="00CA6EA3" w:rsidRDefault="00CA6EA3" w:rsidP="00CA6EA3">
            <w:pPr>
              <w:spacing w:after="0" w:line="240" w:lineRule="auto"/>
              <w:ind w:firstLine="567"/>
              <w:jc w:val="right"/>
              <w:rPr>
                <w:rFonts w:ascii="Arial" w:eastAsia="Times New Roman" w:hAnsi="Arial" w:cs="Arial"/>
                <w:color w:val="000000"/>
                <w:sz w:val="24"/>
                <w:szCs w:val="24"/>
                <w:lang w:eastAsia="ru-RU"/>
              </w:rPr>
            </w:pPr>
          </w:p>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26"/>
        </w:trPr>
        <w:tc>
          <w:tcPr>
            <w:tcW w:w="9961" w:type="dxa"/>
            <w:tcBorders>
              <w:top w:val="single" w:sz="6" w:space="0" w:color="000000"/>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right"/>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35"/>
        </w:trPr>
        <w:tc>
          <w:tcPr>
            <w:tcW w:w="9961" w:type="dxa"/>
            <w:tcBorders>
              <w:top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Прошу оставить __________________________________________________*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от ________________№_________________ без рассмотрения.</w:t>
      </w:r>
    </w:p>
    <w:p w:rsidR="00CA6EA3" w:rsidRPr="00CA6EA3" w:rsidRDefault="00CA6EA3" w:rsidP="00CA6EA3">
      <w:pPr>
        <w:spacing w:after="0" w:line="240" w:lineRule="auto"/>
        <w:ind w:left="708"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 и номер регистрации)</w:t>
      </w:r>
    </w:p>
    <w:tbl>
      <w:tblPr>
        <w:tblW w:w="9601" w:type="dxa"/>
        <w:tblInd w:w="180" w:type="dxa"/>
        <w:tblCellMar>
          <w:left w:w="0" w:type="dxa"/>
          <w:right w:w="0" w:type="dxa"/>
        </w:tblCellMar>
        <w:tblLook w:val="04A0" w:firstRow="1" w:lastRow="0" w:firstColumn="1" w:lastColumn="0" w:noHBand="0" w:noVBand="1"/>
      </w:tblPr>
      <w:tblGrid>
        <w:gridCol w:w="1317"/>
        <w:gridCol w:w="6300"/>
        <w:gridCol w:w="1984"/>
      </w:tblGrid>
      <w:tr w:rsidR="00CA6EA3" w:rsidRPr="00CA6EA3" w:rsidTr="00CA6EA3">
        <w:trPr>
          <w:trHeight w:val="540"/>
        </w:trPr>
        <w:tc>
          <w:tcPr>
            <w:tcW w:w="9601" w:type="dxa"/>
            <w:gridSpan w:val="3"/>
            <w:tcBorders>
              <w:bottom w:val="single" w:sz="6" w:space="0" w:color="000000"/>
            </w:tcBorders>
            <w:tcMar>
              <w:top w:w="0" w:type="dxa"/>
              <w:left w:w="108" w:type="dxa"/>
              <w:bottom w:w="0" w:type="dxa"/>
              <w:right w:w="10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 Сведения о застройщике</w:t>
            </w:r>
          </w:p>
        </w:tc>
      </w:tr>
      <w:tr w:rsidR="00CA6EA3" w:rsidRPr="00CA6EA3" w:rsidTr="00CA6EA3">
        <w:trPr>
          <w:trHeight w:val="668"/>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физическом лице, в случае если застройщиком является физическое лицо:</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428"/>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1.1.1</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w:t>
            </w:r>
            <w:r w:rsidRPr="00CA6EA3">
              <w:rPr>
                <w:rFonts w:ascii="Arial" w:eastAsia="Times New Roman" w:hAnsi="Arial" w:cs="Arial"/>
                <w:sz w:val="24"/>
                <w:szCs w:val="24"/>
                <w:lang w:eastAsia="ru-RU"/>
              </w:rPr>
              <w:br/>
            </w:r>
            <w:r w:rsidRPr="00CA6EA3">
              <w:rPr>
                <w:rFonts w:ascii="Arial" w:eastAsia="Times New Roman" w:hAnsi="Arial" w:cs="Arial"/>
                <w:color w:val="000000"/>
                <w:sz w:val="24"/>
                <w:szCs w:val="24"/>
                <w:lang w:eastAsia="ru-RU"/>
              </w:rPr>
              <w:t>(при наличии)</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753"/>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1.1.2</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Реквизиты документа, удостоверяющего личность (не указываются в случае, если застройщик является индивидуальным предпринимателем)</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6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1.1.3</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 индивидуального предпринимателя</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9"/>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lastRenderedPageBreak/>
              <w:t>1.2</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Сведения о юридическом лице:</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175"/>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1.2.1</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Полное наименование</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82"/>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1.2.2</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Основной государственный регистрационный номер</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68"/>
        </w:trPr>
        <w:tc>
          <w:tcPr>
            <w:tcW w:w="1317"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1.2.3</w:t>
            </w:r>
          </w:p>
        </w:tc>
        <w:tc>
          <w:tcPr>
            <w:tcW w:w="6300"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Идентификационный номер налогоплательщика – юридического лица</w:t>
            </w:r>
          </w:p>
        </w:tc>
        <w:tc>
          <w:tcPr>
            <w:tcW w:w="1984"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line="259" w:lineRule="atLeast"/>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bl>
    <w:p w:rsidR="00CA6EA3" w:rsidRPr="00CA6EA3" w:rsidRDefault="00CA6EA3" w:rsidP="00CA6EA3">
      <w:pPr>
        <w:spacing w:after="0" w:line="240" w:lineRule="auto"/>
        <w:ind w:right="423"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proofErr w:type="gramStart"/>
      <w:r w:rsidRPr="00CA6EA3">
        <w:rPr>
          <w:rFonts w:ascii="Arial" w:eastAsia="Times New Roman" w:hAnsi="Arial" w:cs="Arial"/>
          <w:color w:val="000000"/>
          <w:sz w:val="24"/>
          <w:szCs w:val="24"/>
          <w:lang w:eastAsia="ru-RU"/>
        </w:rPr>
        <w:t>Приложение:_</w:t>
      </w:r>
      <w:proofErr w:type="gramEnd"/>
      <w:r w:rsidRPr="00CA6EA3">
        <w:rPr>
          <w:rFonts w:ascii="Arial" w:eastAsia="Times New Roman" w:hAnsi="Arial" w:cs="Arial"/>
          <w:color w:val="000000"/>
          <w:sz w:val="24"/>
          <w:szCs w:val="24"/>
          <w:lang w:eastAsia="ru-RU"/>
        </w:rPr>
        <w:t>__________________________</w:t>
      </w:r>
      <w:r w:rsidR="005B5C47">
        <w:rPr>
          <w:rFonts w:ascii="Arial" w:eastAsia="Times New Roman" w:hAnsi="Arial" w:cs="Arial"/>
          <w:color w:val="000000"/>
          <w:sz w:val="24"/>
          <w:szCs w:val="24"/>
          <w:lang w:eastAsia="ru-RU"/>
        </w:rPr>
        <w:t>___________________________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xml:space="preserve">Номер телефона и адрес электронной почты для </w:t>
      </w:r>
      <w:proofErr w:type="gramStart"/>
      <w:r w:rsidRPr="00CA6EA3">
        <w:rPr>
          <w:rFonts w:ascii="Arial" w:eastAsia="Times New Roman" w:hAnsi="Arial" w:cs="Arial"/>
          <w:color w:val="000000"/>
          <w:sz w:val="24"/>
          <w:szCs w:val="24"/>
          <w:lang w:eastAsia="ru-RU"/>
        </w:rPr>
        <w:t>связи:_</w:t>
      </w:r>
      <w:proofErr w:type="gramEnd"/>
      <w:r w:rsidRPr="00CA6EA3">
        <w:rPr>
          <w:rFonts w:ascii="Arial" w:eastAsia="Times New Roman" w:hAnsi="Arial" w:cs="Arial"/>
          <w:color w:val="000000"/>
          <w:sz w:val="24"/>
          <w:szCs w:val="24"/>
          <w:lang w:eastAsia="ru-RU"/>
        </w:rPr>
        <w:t>______________________</w:t>
      </w:r>
      <w:r w:rsidR="005B5C47">
        <w:rPr>
          <w:rFonts w:ascii="Arial" w:eastAsia="Times New Roman" w:hAnsi="Arial" w:cs="Arial"/>
          <w:color w:val="000000"/>
          <w:sz w:val="24"/>
          <w:szCs w:val="24"/>
          <w:lang w:eastAsia="ru-RU"/>
        </w:rPr>
        <w:t>______________________</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Результат рассмотрения настоящего заявления прошу:</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593" w:type="dxa"/>
        <w:tblInd w:w="180" w:type="dxa"/>
        <w:tblLayout w:type="fixed"/>
        <w:tblCellMar>
          <w:left w:w="0" w:type="dxa"/>
          <w:right w:w="0" w:type="dxa"/>
        </w:tblCellMar>
        <w:tblLook w:val="04A0" w:firstRow="1" w:lastRow="0" w:firstColumn="1" w:lastColumn="0" w:noHBand="0" w:noVBand="1"/>
      </w:tblPr>
      <w:tblGrid>
        <w:gridCol w:w="8788"/>
        <w:gridCol w:w="805"/>
      </w:tblGrid>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федеральной государственной информационной системе "Единый портал государственных и муниципальных услуг (функций)"/ на региональном портале государственных и муниципальных услуг</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выдать на бумажном носителе при личном обращении в уполномоченный орган государственной власти, орган местного самоуправления, организацию либо в многофункциональный центр предоставления государственных и муниципальных услуг, расположенный по адресу:______________________________________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на бумажном носителе на почтовый адрес: ________________________________________________</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8788"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направить в форме электронного документа в личный кабинет в единой информационной системе жилищного строительства</w:t>
            </w:r>
          </w:p>
        </w:tc>
        <w:tc>
          <w:tcPr>
            <w:tcW w:w="805" w:type="dxa"/>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9593" w:type="dxa"/>
            <w:gridSpan w:val="2"/>
            <w:tcBorders>
              <w:top w:val="single" w:sz="6" w:space="0" w:color="000000"/>
              <w:left w:val="single" w:sz="6" w:space="0" w:color="000000"/>
              <w:bottom w:val="single" w:sz="6" w:space="0" w:color="000000"/>
              <w:right w:val="single" w:sz="6" w:space="0" w:color="000000"/>
            </w:tcBorders>
            <w:tcMar>
              <w:top w:w="0" w:type="dxa"/>
              <w:left w:w="108" w:type="dxa"/>
              <w:bottom w:w="0" w:type="dxa"/>
              <w:right w:w="108" w:type="dxa"/>
            </w:tcMar>
            <w:hideMark/>
          </w:tcPr>
          <w:p w:rsidR="00CA6EA3" w:rsidRPr="00CA6EA3" w:rsidRDefault="00CA6EA3" w:rsidP="00CA6EA3">
            <w:pPr>
              <w:spacing w:before="120" w:after="120" w:line="240" w:lineRule="auto"/>
              <w:ind w:right="255" w:firstLine="567"/>
              <w:jc w:val="center"/>
              <w:rPr>
                <w:rFonts w:ascii="Arial" w:eastAsia="Times New Roman" w:hAnsi="Arial" w:cs="Arial"/>
                <w:sz w:val="24"/>
                <w:szCs w:val="24"/>
                <w:lang w:eastAsia="ru-RU"/>
              </w:rPr>
            </w:pPr>
            <w:r w:rsidRPr="00CA6EA3">
              <w:rPr>
                <w:rFonts w:ascii="Arial" w:eastAsia="Times New Roman" w:hAnsi="Arial" w:cs="Arial"/>
                <w:i/>
                <w:iCs/>
                <w:color w:val="000000"/>
                <w:sz w:val="24"/>
                <w:szCs w:val="24"/>
                <w:lang w:eastAsia="ru-RU"/>
              </w:rPr>
              <w:t>Указывается один из перечисленных способов</w:t>
            </w:r>
          </w:p>
        </w:tc>
      </w:tr>
    </w:tbl>
    <w:p w:rsidR="00CA6EA3" w:rsidRPr="00CA6EA3" w:rsidRDefault="00CA6EA3" w:rsidP="00CA6EA3">
      <w:pPr>
        <w:spacing w:before="120" w:after="12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tbl>
      <w:tblPr>
        <w:tblW w:w="9923" w:type="dxa"/>
        <w:tblCellMar>
          <w:left w:w="0" w:type="dxa"/>
          <w:right w:w="0" w:type="dxa"/>
        </w:tblCellMar>
        <w:tblLook w:val="04A0" w:firstRow="1" w:lastRow="0" w:firstColumn="1" w:lastColumn="0" w:noHBand="0" w:noVBand="1"/>
      </w:tblPr>
      <w:tblGrid>
        <w:gridCol w:w="2736"/>
        <w:gridCol w:w="690"/>
        <w:gridCol w:w="2179"/>
        <w:gridCol w:w="690"/>
        <w:gridCol w:w="3628"/>
      </w:tblGrid>
      <w:tr w:rsidR="00CA6EA3" w:rsidRPr="00CA6EA3" w:rsidTr="00CA6EA3">
        <w:tc>
          <w:tcPr>
            <w:tcW w:w="3119"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269" w:type="dxa"/>
            <w:tcMar>
              <w:top w:w="0" w:type="dxa"/>
              <w:left w:w="28" w:type="dxa"/>
              <w:bottom w:w="0" w:type="dxa"/>
              <w:right w:w="28" w:type="dxa"/>
            </w:tcMar>
            <w:hideMark/>
          </w:tcPr>
          <w:p w:rsidR="00CA6EA3" w:rsidRPr="00CA6EA3" w:rsidRDefault="00CA6EA3" w:rsidP="005B5C47">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283"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96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Pr="00CA6EA3" w:rsidRDefault="00CA6EA3" w:rsidP="00CA6EA3">
      <w:pPr>
        <w:spacing w:after="0" w:line="240" w:lineRule="auto"/>
        <w:ind w:firstLine="567"/>
        <w:jc w:val="both"/>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*Указывается один из вариантов: заявление о выдаче разрешения на строительство,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p>
    <w:p w:rsid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br w:type="textWrapping" w:clear="all"/>
      </w: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Pr="00CA6EA3" w:rsidRDefault="005B5C47" w:rsidP="00CA6EA3">
      <w:pPr>
        <w:spacing w:after="0" w:line="240" w:lineRule="auto"/>
        <w:ind w:firstLine="567"/>
        <w:jc w:val="both"/>
        <w:rPr>
          <w:rFonts w:ascii="Arial" w:eastAsia="Times New Roman" w:hAnsi="Arial" w:cs="Arial"/>
          <w:color w:val="000000"/>
          <w:sz w:val="24"/>
          <w:szCs w:val="24"/>
          <w:lang w:eastAsia="ru-RU"/>
        </w:rPr>
      </w:pP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lastRenderedPageBreak/>
        <w:t>ПРИЛОЖЕНИЕ № 14</w:t>
      </w:r>
    </w:p>
    <w:p w:rsidR="00CA6EA3" w:rsidRPr="00CA6EA3" w:rsidRDefault="00CA6EA3" w:rsidP="00CA6EA3">
      <w:pPr>
        <w:spacing w:after="0" w:line="240" w:lineRule="auto"/>
        <w:ind w:left="5670" w:firstLine="567"/>
        <w:jc w:val="center"/>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к Административному регламенту предоставления государственной и муниципальной услуги "Выдача разрешения на строительство, внесение изменений в разрешение на строительство, в том числе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before="240" w:after="0" w:line="240" w:lineRule="auto"/>
        <w:ind w:left="5670"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ФОРМА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Кому 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(фамилия, имя, отчество (при наличии) застройщика, ОГРНИП (для физического лица, зарегистрированного в качестве индивидуального предпринимателя) – для физического лица, полное наименование застройщика, ИНН, ОГРН – для юридического лица,</w:t>
      </w:r>
    </w:p>
    <w:p w:rsidR="00CA6EA3" w:rsidRPr="00CA6EA3" w:rsidRDefault="00CA6EA3" w:rsidP="00CA6EA3">
      <w:pPr>
        <w:spacing w:after="0" w:line="240" w:lineRule="auto"/>
        <w:ind w:firstLine="567"/>
        <w:jc w:val="right"/>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_________________________________________</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почтовый индекс и адрес, телефон, адрес электронной почты)</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left="4820"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Р Е Ш Е Н И Е</w:t>
      </w:r>
      <w:r w:rsidRPr="00CA6EA3">
        <w:rPr>
          <w:rFonts w:ascii="Arial" w:eastAsia="Times New Roman" w:hAnsi="Arial" w:cs="Arial"/>
          <w:color w:val="000000"/>
          <w:sz w:val="24"/>
          <w:szCs w:val="24"/>
          <w:lang w:eastAsia="ru-RU"/>
        </w:rPr>
        <w:br/>
      </w:r>
      <w:r w:rsidRPr="00CA6EA3">
        <w:rPr>
          <w:rFonts w:ascii="Arial" w:eastAsia="Times New Roman" w:hAnsi="Arial" w:cs="Arial"/>
          <w:b/>
          <w:bCs/>
          <w:color w:val="000000"/>
          <w:sz w:val="24"/>
          <w:szCs w:val="24"/>
          <w:lang w:eastAsia="ru-RU"/>
        </w:rPr>
        <w:t>об оставлении заявления о выдаче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заявления о внесении изменений в разрешение на строительство, заявления о внесении изменений в разрешение на строительство в связи с необходимостью продления срока действия разрешения на строительство,</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уведомления о переходе прав на земельный участок, права пользования недрами, об образовании земельного участка без рассмотрения</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b/>
          <w:bCs/>
          <w:color w:val="000000"/>
          <w:sz w:val="24"/>
          <w:szCs w:val="24"/>
          <w:lang w:eastAsia="ru-RU"/>
        </w:rPr>
        <w:t> </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 </w:t>
      </w:r>
    </w:p>
    <w:p w:rsidR="00CA6EA3" w:rsidRPr="00CA6EA3" w:rsidRDefault="00CA6EA3" w:rsidP="00CA6EA3">
      <w:pPr>
        <w:spacing w:after="0" w:line="240" w:lineRule="auto"/>
        <w:ind w:firstLine="708"/>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 основании Вашего заявления от ______________ № ______________</w:t>
      </w:r>
      <w:r w:rsidRPr="00CA6EA3">
        <w:rPr>
          <w:rFonts w:ascii="Arial" w:eastAsia="Times New Roman" w:hAnsi="Arial" w:cs="Arial"/>
          <w:color w:val="000000"/>
          <w:sz w:val="24"/>
          <w:szCs w:val="24"/>
          <w:lang w:eastAsia="ru-RU"/>
        </w:rPr>
        <w:br/>
        <w:t>         </w:t>
      </w:r>
      <w:r w:rsidR="005B5C47">
        <w:rPr>
          <w:rFonts w:ascii="Arial" w:eastAsia="Times New Roman" w:hAnsi="Arial" w:cs="Arial"/>
          <w:color w:val="000000"/>
          <w:sz w:val="24"/>
          <w:szCs w:val="24"/>
          <w:lang w:eastAsia="ru-RU"/>
        </w:rPr>
        <w:t xml:space="preserve">                                                                          </w:t>
      </w:r>
      <w:r w:rsidRPr="00CA6EA3">
        <w:rPr>
          <w:rFonts w:ascii="Arial" w:eastAsia="Times New Roman" w:hAnsi="Arial" w:cs="Arial"/>
          <w:color w:val="000000"/>
          <w:sz w:val="24"/>
          <w:szCs w:val="24"/>
          <w:lang w:eastAsia="ru-RU"/>
        </w:rPr>
        <w:t> </w:t>
      </w:r>
      <w:r w:rsidR="005B5C47">
        <w:rPr>
          <w:rFonts w:ascii="Arial" w:eastAsia="Times New Roman" w:hAnsi="Arial" w:cs="Arial"/>
          <w:color w:val="000000"/>
          <w:sz w:val="24"/>
          <w:szCs w:val="24"/>
          <w:lang w:eastAsia="ru-RU"/>
        </w:rPr>
        <w:t xml:space="preserve">  </w:t>
      </w:r>
      <w:r w:rsidRPr="005B5C47">
        <w:rPr>
          <w:rFonts w:ascii="Arial" w:eastAsia="Times New Roman" w:hAnsi="Arial" w:cs="Arial"/>
          <w:color w:val="000000"/>
          <w:szCs w:val="24"/>
          <w:lang w:eastAsia="ru-RU"/>
        </w:rPr>
        <w:t>(дата и номер регистрации)</w:t>
      </w:r>
    </w:p>
    <w:p w:rsidR="00CA6EA3" w:rsidRPr="00CA6EA3" w:rsidRDefault="00CA6EA3" w:rsidP="005B5C47">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об оставлении ________________________________________</w:t>
      </w:r>
      <w:r w:rsidR="005B5C47">
        <w:rPr>
          <w:rFonts w:ascii="Arial" w:eastAsia="Times New Roman" w:hAnsi="Arial" w:cs="Arial"/>
          <w:color w:val="000000"/>
          <w:sz w:val="24"/>
          <w:szCs w:val="24"/>
          <w:lang w:eastAsia="ru-RU"/>
        </w:rPr>
        <w:t>___________* без рассмотрения</w:t>
      </w:r>
      <w:r w:rsidRPr="00CA6EA3">
        <w:rPr>
          <w:rFonts w:ascii="Arial" w:eastAsia="Times New Roman" w:hAnsi="Arial" w:cs="Arial"/>
          <w:color w:val="000000"/>
          <w:sz w:val="24"/>
          <w:szCs w:val="24"/>
          <w:lang w:eastAsia="ru-RU"/>
        </w:rPr>
        <w:t>_________________</w:t>
      </w:r>
      <w:r w:rsidR="005B5C47">
        <w:rPr>
          <w:rFonts w:ascii="Arial" w:eastAsia="Times New Roman" w:hAnsi="Arial" w:cs="Arial"/>
          <w:color w:val="000000"/>
          <w:sz w:val="24"/>
          <w:szCs w:val="24"/>
          <w:lang w:eastAsia="ru-RU"/>
        </w:rPr>
        <w:t>___________________________</w:t>
      </w:r>
      <w:r w:rsidRPr="00CA6EA3">
        <w:rPr>
          <w:rFonts w:ascii="Arial" w:eastAsia="Times New Roman" w:hAnsi="Arial" w:cs="Arial"/>
          <w:color w:val="000000"/>
          <w:sz w:val="24"/>
          <w:szCs w:val="24"/>
          <w:lang w:eastAsia="ru-RU"/>
        </w:rPr>
        <w:t>_______________________________________________________________________________</w:t>
      </w:r>
      <w:r w:rsidR="005B5C47">
        <w:rPr>
          <w:rFonts w:ascii="Arial" w:eastAsia="Times New Roman" w:hAnsi="Arial" w:cs="Arial"/>
          <w:color w:val="000000"/>
          <w:sz w:val="24"/>
          <w:szCs w:val="24"/>
          <w:lang w:eastAsia="ru-RU"/>
        </w:rPr>
        <w:t>_____</w:t>
      </w:r>
    </w:p>
    <w:p w:rsidR="00CA6EA3" w:rsidRPr="00CA6EA3" w:rsidRDefault="00CA6EA3" w:rsidP="00CA6EA3">
      <w:pPr>
        <w:spacing w:after="0" w:line="240" w:lineRule="auto"/>
        <w:ind w:firstLine="567"/>
        <w:jc w:val="center"/>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(наименование уполномоченного на выдачу разрешений на строительство федерального органа исполнительной власти, органа исполнительной власти субъекта Российской Федерации, органа местного самоуправления, организации)</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p>
    <w:p w:rsidR="005B5C47" w:rsidRDefault="00CA6EA3" w:rsidP="005B5C47">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lastRenderedPageBreak/>
        <w:t>принято решение об оставлении _____________________________________</w:t>
      </w:r>
      <w:r w:rsidR="005B5C47">
        <w:rPr>
          <w:rFonts w:ascii="Arial" w:eastAsia="Times New Roman" w:hAnsi="Arial" w:cs="Arial"/>
          <w:color w:val="000000"/>
          <w:sz w:val="24"/>
          <w:szCs w:val="24"/>
          <w:lang w:eastAsia="ru-RU"/>
        </w:rPr>
        <w:t>__________________</w:t>
      </w:r>
      <w:r w:rsidRPr="00CA6EA3">
        <w:rPr>
          <w:rFonts w:ascii="Arial" w:eastAsia="Times New Roman" w:hAnsi="Arial" w:cs="Arial"/>
          <w:color w:val="000000"/>
          <w:sz w:val="24"/>
          <w:szCs w:val="24"/>
          <w:lang w:eastAsia="ru-RU"/>
        </w:rPr>
        <w:t xml:space="preserve">____________* от </w:t>
      </w:r>
    </w:p>
    <w:p w:rsidR="00CA6EA3" w:rsidRPr="00CA6EA3" w:rsidRDefault="00CA6EA3" w:rsidP="005B5C47">
      <w:pPr>
        <w:spacing w:after="0" w:line="240" w:lineRule="auto"/>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______________ № ______________ без рассмотрения.</w:t>
      </w:r>
    </w:p>
    <w:p w:rsidR="00CA6EA3" w:rsidRP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i/>
          <w:iCs/>
          <w:color w:val="000000"/>
          <w:sz w:val="24"/>
          <w:szCs w:val="24"/>
          <w:lang w:eastAsia="ru-RU"/>
        </w:rPr>
        <w:t> </w:t>
      </w:r>
      <w:r w:rsidRPr="00CA6EA3">
        <w:rPr>
          <w:rFonts w:ascii="Arial" w:eastAsia="Times New Roman" w:hAnsi="Arial" w:cs="Arial"/>
          <w:color w:val="000000"/>
          <w:sz w:val="24"/>
          <w:szCs w:val="24"/>
          <w:lang w:eastAsia="ru-RU"/>
        </w:rPr>
        <w:t>(дата и номер регистрации)</w:t>
      </w:r>
    </w:p>
    <w:tbl>
      <w:tblPr>
        <w:tblW w:w="9923" w:type="dxa"/>
        <w:tblCellMar>
          <w:left w:w="0" w:type="dxa"/>
          <w:right w:w="0" w:type="dxa"/>
        </w:tblCellMar>
        <w:tblLook w:val="04A0" w:firstRow="1" w:lastRow="0" w:firstColumn="1" w:lastColumn="0" w:noHBand="0" w:noVBand="1"/>
      </w:tblPr>
      <w:tblGrid>
        <w:gridCol w:w="2951"/>
        <w:gridCol w:w="690"/>
        <w:gridCol w:w="2063"/>
        <w:gridCol w:w="690"/>
        <w:gridCol w:w="3529"/>
      </w:tblGrid>
      <w:tr w:rsidR="00CA6EA3" w:rsidRPr="00CA6EA3" w:rsidTr="00CA6EA3">
        <w:trPr>
          <w:trHeight w:val="754"/>
        </w:trPr>
        <w:tc>
          <w:tcPr>
            <w:tcW w:w="3119"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425" w:type="dxa"/>
            <w:tcMar>
              <w:top w:w="0" w:type="dxa"/>
              <w:left w:w="28" w:type="dxa"/>
              <w:bottom w:w="0" w:type="dxa"/>
              <w:right w:w="28" w:type="dxa"/>
            </w:tcMar>
            <w:vAlign w:val="bottom"/>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827" w:type="dxa"/>
            <w:tcBorders>
              <w:bottom w:val="single" w:sz="6" w:space="0" w:color="000000"/>
            </w:tcBorders>
            <w:tcMar>
              <w:top w:w="0" w:type="dxa"/>
              <w:left w:w="28" w:type="dxa"/>
              <w:bottom w:w="0" w:type="dxa"/>
              <w:right w:w="28" w:type="dxa"/>
            </w:tcMar>
            <w:vAlign w:val="bottom"/>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r>
      <w:tr w:rsidR="00CA6EA3" w:rsidRPr="00CA6EA3" w:rsidTr="00CA6EA3">
        <w:trPr>
          <w:trHeight w:val="274"/>
        </w:trPr>
        <w:tc>
          <w:tcPr>
            <w:tcW w:w="3119"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(должность)</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2127" w:type="dxa"/>
            <w:tcMar>
              <w:top w:w="0" w:type="dxa"/>
              <w:left w:w="28" w:type="dxa"/>
              <w:bottom w:w="0" w:type="dxa"/>
              <w:right w:w="28" w:type="dxa"/>
            </w:tcMar>
            <w:hideMark/>
          </w:tcPr>
          <w:p w:rsidR="00CA6EA3" w:rsidRPr="00CA6EA3" w:rsidRDefault="00CA6EA3" w:rsidP="005B5C47">
            <w:pPr>
              <w:spacing w:after="0" w:line="240" w:lineRule="auto"/>
              <w:ind w:firstLine="567"/>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(подпись)</w:t>
            </w:r>
          </w:p>
        </w:tc>
        <w:tc>
          <w:tcPr>
            <w:tcW w:w="425" w:type="dxa"/>
            <w:tcMar>
              <w:top w:w="0" w:type="dxa"/>
              <w:left w:w="28" w:type="dxa"/>
              <w:bottom w:w="0" w:type="dxa"/>
              <w:right w:w="28" w:type="dxa"/>
            </w:tcMar>
            <w:hideMark/>
          </w:tcPr>
          <w:p w:rsidR="00CA6EA3" w:rsidRPr="00CA6EA3" w:rsidRDefault="00CA6EA3" w:rsidP="00CA6EA3">
            <w:pPr>
              <w:spacing w:after="0" w:line="240" w:lineRule="auto"/>
              <w:ind w:firstLine="567"/>
              <w:jc w:val="both"/>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 </w:t>
            </w:r>
          </w:p>
        </w:tc>
        <w:tc>
          <w:tcPr>
            <w:tcW w:w="3827" w:type="dxa"/>
            <w:tcMar>
              <w:top w:w="0" w:type="dxa"/>
              <w:left w:w="28" w:type="dxa"/>
              <w:bottom w:w="0" w:type="dxa"/>
              <w:right w:w="28" w:type="dxa"/>
            </w:tcMar>
            <w:hideMark/>
          </w:tcPr>
          <w:p w:rsidR="00CA6EA3" w:rsidRPr="00CA6EA3" w:rsidRDefault="00CA6EA3" w:rsidP="00CA6EA3">
            <w:pPr>
              <w:spacing w:after="0" w:line="240" w:lineRule="auto"/>
              <w:ind w:firstLine="567"/>
              <w:jc w:val="center"/>
              <w:rPr>
                <w:rFonts w:ascii="Arial" w:eastAsia="Times New Roman" w:hAnsi="Arial" w:cs="Arial"/>
                <w:sz w:val="24"/>
                <w:szCs w:val="24"/>
                <w:lang w:eastAsia="ru-RU"/>
              </w:rPr>
            </w:pPr>
            <w:r w:rsidRPr="00CA6EA3">
              <w:rPr>
                <w:rFonts w:ascii="Arial" w:eastAsia="Times New Roman" w:hAnsi="Arial" w:cs="Arial"/>
                <w:color w:val="000000"/>
                <w:sz w:val="24"/>
                <w:szCs w:val="24"/>
                <w:lang w:eastAsia="ru-RU"/>
              </w:rPr>
              <w:t>(фамилия, имя, отчество (при наличии)</w:t>
            </w:r>
          </w:p>
        </w:tc>
      </w:tr>
    </w:tbl>
    <w:p w:rsidR="00CA6EA3" w:rsidRDefault="00CA6EA3" w:rsidP="00CA6EA3">
      <w:pPr>
        <w:spacing w:after="0" w:line="240" w:lineRule="auto"/>
        <w:ind w:firstLine="567"/>
        <w:jc w:val="both"/>
        <w:rPr>
          <w:rFonts w:ascii="Arial" w:eastAsia="Times New Roman" w:hAnsi="Arial" w:cs="Arial"/>
          <w:color w:val="000000"/>
          <w:sz w:val="24"/>
          <w:szCs w:val="24"/>
          <w:lang w:eastAsia="ru-RU"/>
        </w:rPr>
      </w:pPr>
      <w:r w:rsidRPr="00CA6EA3">
        <w:rPr>
          <w:rFonts w:ascii="Arial" w:eastAsia="Times New Roman" w:hAnsi="Arial" w:cs="Arial"/>
          <w:color w:val="000000"/>
          <w:sz w:val="24"/>
          <w:szCs w:val="24"/>
          <w:lang w:eastAsia="ru-RU"/>
        </w:rPr>
        <w:t>Дата</w:t>
      </w: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Default="005B5C47" w:rsidP="00CA6EA3">
      <w:pPr>
        <w:spacing w:after="0" w:line="240" w:lineRule="auto"/>
        <w:ind w:firstLine="567"/>
        <w:jc w:val="both"/>
        <w:rPr>
          <w:rFonts w:ascii="Arial" w:eastAsia="Times New Roman" w:hAnsi="Arial" w:cs="Arial"/>
          <w:color w:val="000000"/>
          <w:sz w:val="24"/>
          <w:szCs w:val="24"/>
          <w:lang w:eastAsia="ru-RU"/>
        </w:rPr>
      </w:pPr>
    </w:p>
    <w:p w:rsidR="005B5C47" w:rsidRPr="00CA6EA3" w:rsidRDefault="005B5C47" w:rsidP="00CA6EA3">
      <w:pPr>
        <w:spacing w:after="0" w:line="240" w:lineRule="auto"/>
        <w:ind w:firstLine="567"/>
        <w:jc w:val="both"/>
        <w:rPr>
          <w:rFonts w:ascii="Arial" w:eastAsia="Times New Roman" w:hAnsi="Arial" w:cs="Arial"/>
          <w:color w:val="000000"/>
          <w:sz w:val="24"/>
          <w:szCs w:val="24"/>
          <w:lang w:eastAsia="ru-RU"/>
        </w:rPr>
      </w:pPr>
    </w:p>
    <w:p w:rsidR="00CA6EA3" w:rsidRPr="00CA6EA3" w:rsidRDefault="00CA6EA3" w:rsidP="00CA6EA3">
      <w:pPr>
        <w:spacing w:after="0" w:line="240" w:lineRule="auto"/>
        <w:ind w:firstLine="567"/>
        <w:jc w:val="both"/>
        <w:rPr>
          <w:rFonts w:ascii="Arial" w:eastAsia="Times New Roman" w:hAnsi="Arial" w:cs="Arial"/>
          <w:color w:val="000000"/>
          <w:lang w:eastAsia="ru-RU"/>
        </w:rPr>
      </w:pPr>
      <w:r w:rsidRPr="00CA6EA3">
        <w:rPr>
          <w:rFonts w:ascii="Arial" w:eastAsia="Times New Roman" w:hAnsi="Arial" w:cs="Arial"/>
          <w:color w:val="000000"/>
          <w:sz w:val="24"/>
          <w:szCs w:val="24"/>
          <w:lang w:eastAsia="ru-RU"/>
        </w:rPr>
        <w:t>*Указывается один из вариантов: заявление о выдаче разрешения на строительство, заявление о внесении изменений в разрешение на строительство, заявление о внесении изменений в разрешение на строительство в связи с необходимостью продления срока действия разрешения на строительство, уведомление о переходе прав на земельный участок, права пользования недрами, об образовании земельного участка.</w:t>
      </w:r>
    </w:p>
    <w:p w:rsidR="008503AE" w:rsidRDefault="008503AE"/>
    <w:sectPr w:rsidR="008503AE" w:rsidSect="00CA6EA3">
      <w:pgSz w:w="11906" w:h="16838"/>
      <w:pgMar w:top="1134" w:right="850"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6EA3"/>
    <w:rsid w:val="005B5C47"/>
    <w:rsid w:val="0083552F"/>
    <w:rsid w:val="008503AE"/>
    <w:rsid w:val="00CA6EA3"/>
    <w:rsid w:val="00E311B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033B2F8-90F9-486E-B922-B11EC3181A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1">
    <w:name w:val="Нет списка1"/>
    <w:next w:val="a2"/>
    <w:uiPriority w:val="99"/>
    <w:semiHidden/>
    <w:unhideWhenUsed/>
    <w:rsid w:val="00CA6EA3"/>
  </w:style>
  <w:style w:type="paragraph" w:customStyle="1" w:styleId="msonormal0">
    <w:name w:val="msonormal"/>
    <w:basedOn w:val="a"/>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Normal (Web)"/>
    <w:basedOn w:val="a"/>
    <w:uiPriority w:val="99"/>
    <w:semiHidden/>
    <w:unhideWhenUsed/>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4">
    <w:name w:val="Hyperlink"/>
    <w:basedOn w:val="a0"/>
    <w:uiPriority w:val="99"/>
    <w:semiHidden/>
    <w:unhideWhenUsed/>
    <w:rsid w:val="00CA6EA3"/>
    <w:rPr>
      <w:color w:val="0000FF"/>
      <w:u w:val="single"/>
    </w:rPr>
  </w:style>
  <w:style w:type="character" w:styleId="a5">
    <w:name w:val="FollowedHyperlink"/>
    <w:basedOn w:val="a0"/>
    <w:uiPriority w:val="99"/>
    <w:semiHidden/>
    <w:unhideWhenUsed/>
    <w:rsid w:val="00CA6EA3"/>
    <w:rPr>
      <w:color w:val="800080"/>
      <w:u w:val="single"/>
    </w:rPr>
  </w:style>
  <w:style w:type="character" w:customStyle="1" w:styleId="10">
    <w:name w:val="Гиперссылка1"/>
    <w:basedOn w:val="a0"/>
    <w:rsid w:val="00CA6EA3"/>
  </w:style>
  <w:style w:type="paragraph" w:customStyle="1" w:styleId="consplusnormal">
    <w:name w:val="consplusnormal"/>
    <w:basedOn w:val="a"/>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nospacing">
    <w:name w:val="nospacing"/>
    <w:basedOn w:val="a"/>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
    <w:name w:val="consplusnonformat"/>
    <w:basedOn w:val="a"/>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11">
    <w:name w:val="111"/>
    <w:basedOn w:val="a"/>
    <w:rsid w:val="00CA6EA3"/>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90747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pravo-search.minjust.ru/bigs/showDocument.html?id=CEC35C55-D478-4541-8B73-921BBEF6283E" TargetMode="External"/><Relationship Id="rId117" Type="http://schemas.openxmlformats.org/officeDocument/2006/relationships/hyperlink" Target="https://pravo-search.minjust.ru/bigs/showDocument.html?id=B11798FF-43B9-49DB-B06C-4223F9D555E2" TargetMode="External"/><Relationship Id="rId21" Type="http://schemas.openxmlformats.org/officeDocument/2006/relationships/hyperlink" Target="https://pravo-search.minjust.ru/bigs/showDocument.html?id=14C1EE34-45DE-4F23-A97F-CD829476A19C" TargetMode="External"/><Relationship Id="rId42" Type="http://schemas.openxmlformats.org/officeDocument/2006/relationships/hyperlink" Target="https://pravo-search.minjust.ru/bigs/showDocument.html?id=387507C3-B80D-4C0D-9291-8CDC81673F2B" TargetMode="External"/><Relationship Id="rId47" Type="http://schemas.openxmlformats.org/officeDocument/2006/relationships/hyperlink" Target="https://pravo-search.minjust.ru/bigs/showDocument.html?id=387507C3-B80D-4C0D-9291-8CDC81673F2B" TargetMode="External"/><Relationship Id="rId63" Type="http://schemas.openxmlformats.org/officeDocument/2006/relationships/hyperlink" Target="https://pravo-search.minjust.ru/bigs/showDocument.html?id=387507C3-B80D-4C0D-9291-8CDC81673F2B" TargetMode="External"/><Relationship Id="rId68" Type="http://schemas.openxmlformats.org/officeDocument/2006/relationships/hyperlink" Target="https://pravo-search.minjust.ru/bigs/showDocument.html?id=B11798FF-43B9-49DB-B06C-4223F9D555E2" TargetMode="External"/><Relationship Id="rId84" Type="http://schemas.openxmlformats.org/officeDocument/2006/relationships/hyperlink" Target="https://pravo-search.minjust.ru/bigs/showDocument.html?id=387507C3-B80D-4C0D-9291-8CDC81673F2B" TargetMode="External"/><Relationship Id="rId89" Type="http://schemas.openxmlformats.org/officeDocument/2006/relationships/hyperlink" Target="https://pravo-search.minjust.ru/bigs/showDocument.html?id=387507C3-B80D-4C0D-9291-8CDC81673F2B" TargetMode="External"/><Relationship Id="rId112" Type="http://schemas.openxmlformats.org/officeDocument/2006/relationships/hyperlink" Target="https://pravo-search.minjust.ru/bigs/showDocument.html?id=387507C3-B80D-4C0D-9291-8CDC81673F2B" TargetMode="External"/><Relationship Id="rId133" Type="http://schemas.openxmlformats.org/officeDocument/2006/relationships/hyperlink" Target="https://pravo-search.minjust.ru/bigs/showDocument.html?id=B11798FF-43B9-49DB-B06C-4223F9D555E2" TargetMode="External"/><Relationship Id="rId138" Type="http://schemas.openxmlformats.org/officeDocument/2006/relationships/hyperlink" Target="https://pravo-search.minjust.ru/bigs/showDocument.html?id=B11798FF-43B9-49DB-B06C-4223F9D555E2" TargetMode="External"/><Relationship Id="rId154" Type="http://schemas.openxmlformats.org/officeDocument/2006/relationships/hyperlink" Target="https://pravo-search.minjust.ru/bigs/showDocument.html?id=B11798FF-43B9-49DB-B06C-4223F9D555E2" TargetMode="External"/><Relationship Id="rId159" Type="http://schemas.openxmlformats.org/officeDocument/2006/relationships/hyperlink" Target="https://pravo-search.minjust.ru/bigs/showDocument.html?id=B11798FF-43B9-49DB-B06C-4223F9D555E2" TargetMode="External"/><Relationship Id="rId16" Type="http://schemas.openxmlformats.org/officeDocument/2006/relationships/hyperlink" Target="https://pravo-search.minjust.ru/bigs/showDocument.html?id=EC13E672-E6B8-4AE3-A46C-9B2286ED94EC" TargetMode="External"/><Relationship Id="rId107" Type="http://schemas.openxmlformats.org/officeDocument/2006/relationships/hyperlink" Target="https://pravo-search.minjust.ru/bigs/showDocument.html?id=387507C3-B80D-4C0D-9291-8CDC81673F2B" TargetMode="External"/><Relationship Id="rId11" Type="http://schemas.openxmlformats.org/officeDocument/2006/relationships/hyperlink" Target="https://pravo-search.minjust.ru/bigs/showDocument.html?id=FBD2DB03-880B-43F6-84FA-DB283326081C" TargetMode="External"/><Relationship Id="rId32" Type="http://schemas.openxmlformats.org/officeDocument/2006/relationships/hyperlink" Target="https://pravo-search.minjust.ru/bigs/showDocument.html?id=3109333C-0F2F-4940-8A64-DC8FA1F0706A" TargetMode="External"/><Relationship Id="rId37" Type="http://schemas.openxmlformats.org/officeDocument/2006/relationships/hyperlink" Target="https://pravo-search.minjust.ru/bigs/showDocument.html?id=387507C3-B80D-4C0D-9291-8CDC81673F2B" TargetMode="External"/><Relationship Id="rId53" Type="http://schemas.openxmlformats.org/officeDocument/2006/relationships/hyperlink" Target="https://pravo-search.minjust.ru/bigs/showDocument.html?id=387507C3-B80D-4C0D-9291-8CDC81673F2B" TargetMode="External"/><Relationship Id="rId58" Type="http://schemas.openxmlformats.org/officeDocument/2006/relationships/hyperlink" Target="https://pravo-search.minjust.ru/bigs/showDocument.html?id=B11798FF-43B9-49DB-B06C-4223F9D555E2" TargetMode="External"/><Relationship Id="rId74" Type="http://schemas.openxmlformats.org/officeDocument/2006/relationships/hyperlink" Target="https://pravo-search.minjust.ru/bigs/showDocument.html?id=B11798FF-43B9-49DB-B06C-4223F9D555E2" TargetMode="External"/><Relationship Id="rId79" Type="http://schemas.openxmlformats.org/officeDocument/2006/relationships/hyperlink" Target="https://pravo-search.minjust.ru/bigs/showDocument.html?id=387507C3-B80D-4C0D-9291-8CDC81673F2B" TargetMode="External"/><Relationship Id="rId102" Type="http://schemas.openxmlformats.org/officeDocument/2006/relationships/hyperlink" Target="https://pravo-search.minjust.ru/bigs/showDocument.html?id=387507C3-B80D-4C0D-9291-8CDC81673F2B" TargetMode="External"/><Relationship Id="rId123" Type="http://schemas.openxmlformats.org/officeDocument/2006/relationships/hyperlink" Target="https://pravo-search.minjust.ru/bigs/showDocument.html?id=B11798FF-43B9-49DB-B06C-4223F9D555E2" TargetMode="External"/><Relationship Id="rId128" Type="http://schemas.openxmlformats.org/officeDocument/2006/relationships/hyperlink" Target="https://pravo-search.minjust.ru/bigs/showDocument.html?id=B11798FF-43B9-49DB-B06C-4223F9D555E2" TargetMode="External"/><Relationship Id="rId144" Type="http://schemas.openxmlformats.org/officeDocument/2006/relationships/hyperlink" Target="https://pravo-search.minjust.ru/bigs/showDocument.html?id=387507C3-B80D-4C0D-9291-8CDC81673F2B" TargetMode="External"/><Relationship Id="rId149" Type="http://schemas.openxmlformats.org/officeDocument/2006/relationships/hyperlink" Target="https://pravo-search.minjust.ru/bigs/showDocument.html?id=387507C3-B80D-4C0D-9291-8CDC81673F2B" TargetMode="External"/><Relationship Id="rId5" Type="http://schemas.openxmlformats.org/officeDocument/2006/relationships/hyperlink" Target="https://pravo-search.minjust.ru/bigs/showDocument.html?id=B11798FF-43B9-49DB-B06C-4223F9D555E2" TargetMode="External"/><Relationship Id="rId90" Type="http://schemas.openxmlformats.org/officeDocument/2006/relationships/hyperlink" Target="https://pravo-search.minjust.ru/bigs/showDocument.html?id=387507C3-B80D-4C0D-9291-8CDC81673F2B" TargetMode="External"/><Relationship Id="rId95" Type="http://schemas.openxmlformats.org/officeDocument/2006/relationships/hyperlink" Target="https://pravo-search.minjust.ru/bigs/showDocument.html?id=387507C3-B80D-4C0D-9291-8CDC81673F2B" TargetMode="External"/><Relationship Id="rId160" Type="http://schemas.openxmlformats.org/officeDocument/2006/relationships/hyperlink" Target="https://pravo-search.minjust.ru/bigs/showDocument.html?id=387507C3-B80D-4C0D-9291-8CDC81673F2B" TargetMode="External"/><Relationship Id="rId22" Type="http://schemas.openxmlformats.org/officeDocument/2006/relationships/hyperlink" Target="https://pravo-search.minjust.ru/bigs/showDocument.html?id=07A6C497-0C1B-498E-AACE-1F58C5D421F2" TargetMode="External"/><Relationship Id="rId27" Type="http://schemas.openxmlformats.org/officeDocument/2006/relationships/hyperlink" Target="https://pravo-search.minjust.ru/bigs/showDocument.html?id=C2028CB4-C32A-48C2-9539-BA00D2742A16" TargetMode="External"/><Relationship Id="rId43" Type="http://schemas.openxmlformats.org/officeDocument/2006/relationships/hyperlink" Target="https://pravo-search.minjust.ru/bigs/showDocument.html?id=387507C3-B80D-4C0D-9291-8CDC81673F2B" TargetMode="External"/><Relationship Id="rId48" Type="http://schemas.openxmlformats.org/officeDocument/2006/relationships/hyperlink" Target="https://pravo-search.minjust.ru/bigs/showDocument.html?id=387507C3-B80D-4C0D-9291-8CDC81673F2B" TargetMode="External"/><Relationship Id="rId64" Type="http://schemas.openxmlformats.org/officeDocument/2006/relationships/hyperlink" Target="https://pravo-search.minjust.ru/bigs/showDocument.html?id=387507C3-B80D-4C0D-9291-8CDC81673F2B" TargetMode="External"/><Relationship Id="rId69" Type="http://schemas.openxmlformats.org/officeDocument/2006/relationships/hyperlink" Target="https://pravo-search.minjust.ru/bigs/showDocument.html?id=B11798FF-43B9-49DB-B06C-4223F9D555E2" TargetMode="External"/><Relationship Id="rId113" Type="http://schemas.openxmlformats.org/officeDocument/2006/relationships/hyperlink" Target="https://pravo-search.minjust.ru/bigs/showDocument.html?id=387507C3-B80D-4C0D-9291-8CDC81673F2B" TargetMode="External"/><Relationship Id="rId118" Type="http://schemas.openxmlformats.org/officeDocument/2006/relationships/hyperlink" Target="https://pravo-search.minjust.ru/bigs/showDocument.html?id=B11798FF-43B9-49DB-B06C-4223F9D555E2" TargetMode="External"/><Relationship Id="rId134" Type="http://schemas.openxmlformats.org/officeDocument/2006/relationships/hyperlink" Target="https://pravo-search.minjust.ru/bigs/showDocument.html?id=B11798FF-43B9-49DB-B06C-4223F9D555E2" TargetMode="External"/><Relationship Id="rId139" Type="http://schemas.openxmlformats.org/officeDocument/2006/relationships/hyperlink" Target="https://pravo-search.minjust.ru/bigs/showDocument.html?id=B11798FF-43B9-49DB-B06C-4223F9D555E2" TargetMode="External"/><Relationship Id="rId80" Type="http://schemas.openxmlformats.org/officeDocument/2006/relationships/hyperlink" Target="https://pravo-search.minjust.ru/bigs/showDocument.html?id=BBA0BFB1-06C7-4E50-A8D3-FE1045784BF1" TargetMode="External"/><Relationship Id="rId85" Type="http://schemas.openxmlformats.org/officeDocument/2006/relationships/hyperlink" Target="https://pravo-search.minjust.ru/bigs/showDocument.html?id=387507C3-B80D-4C0D-9291-8CDC81673F2B" TargetMode="External"/><Relationship Id="rId150" Type="http://schemas.openxmlformats.org/officeDocument/2006/relationships/hyperlink" Target="https://pravo-search.minjust.ru/bigs/showDocument.html?id=387507C3-B80D-4C0D-9291-8CDC81673F2B" TargetMode="External"/><Relationship Id="rId155" Type="http://schemas.openxmlformats.org/officeDocument/2006/relationships/hyperlink" Target="https://pravo-search.minjust.ru/bigs/showDocument.html?id=B11798FF-43B9-49DB-B06C-4223F9D555E2" TargetMode="External"/><Relationship Id="rId12" Type="http://schemas.openxmlformats.org/officeDocument/2006/relationships/hyperlink" Target="https://pravo-search.minjust.ru/bigs/showDocument.html?id=14C1EE34-45DE-4F23-A97F-CD829476A19C" TargetMode="External"/><Relationship Id="rId17" Type="http://schemas.openxmlformats.org/officeDocument/2006/relationships/hyperlink" Target="https://pravo-search.minjust.ru/bigs/showDocument.html?id=EC13E672-E6B8-4AE3-A46C-9B2286ED94EC" TargetMode="External"/><Relationship Id="rId33" Type="http://schemas.openxmlformats.org/officeDocument/2006/relationships/hyperlink" Target="https://pravo-search.minjust.ru/bigs/showDocument.html?id=CEC35C55-D478-4541-8B73-921BBEF6283E" TargetMode="External"/><Relationship Id="rId38" Type="http://schemas.openxmlformats.org/officeDocument/2006/relationships/hyperlink" Target="https://pravo-search.minjust.ru/bigs/showDocument.html?id=387507C3-B80D-4C0D-9291-8CDC81673F2B" TargetMode="External"/><Relationship Id="rId59" Type="http://schemas.openxmlformats.org/officeDocument/2006/relationships/hyperlink" Target="https://pravo-search.minjust.ru/bigs/showDocument.html?id=B11798FF-43B9-49DB-B06C-4223F9D555E2" TargetMode="External"/><Relationship Id="rId103" Type="http://schemas.openxmlformats.org/officeDocument/2006/relationships/hyperlink" Target="https://pravo-search.minjust.ru/bigs/showDocument.html?id=387507C3-B80D-4C0D-9291-8CDC81673F2B" TargetMode="External"/><Relationship Id="rId108" Type="http://schemas.openxmlformats.org/officeDocument/2006/relationships/hyperlink" Target="https://pravo-search.minjust.ru/bigs/showDocument.html?id=387507C3-B80D-4C0D-9291-8CDC81673F2B" TargetMode="External"/><Relationship Id="rId124" Type="http://schemas.openxmlformats.org/officeDocument/2006/relationships/hyperlink" Target="https://pravo-search.minjust.ru/bigs/showDocument.html?id=B11798FF-43B9-49DB-B06C-4223F9D555E2" TargetMode="External"/><Relationship Id="rId129" Type="http://schemas.openxmlformats.org/officeDocument/2006/relationships/hyperlink" Target="https://pravo-search.minjust.ru/bigs/showDocument.html?id=B11798FF-43B9-49DB-B06C-4223F9D555E2" TargetMode="External"/><Relationship Id="rId20" Type="http://schemas.openxmlformats.org/officeDocument/2006/relationships/hyperlink" Target="https://pravo-search.minjust.ru/bigs/showDocument.html?id=66D1AB2E-3519-49CC-BBEA-C4DCF2EEB3CD" TargetMode="External"/><Relationship Id="rId41" Type="http://schemas.openxmlformats.org/officeDocument/2006/relationships/hyperlink" Target="https://pravo-search.minjust.ru/bigs/showDocument.html?id=BBA0BFB1-06C7-4E50-A8D3-FE1045784BF1" TargetMode="External"/><Relationship Id="rId54" Type="http://schemas.openxmlformats.org/officeDocument/2006/relationships/hyperlink" Target="https://pravo-search.minjust.ru/bigs/showDocument.html?id=387507C3-B80D-4C0D-9291-8CDC81673F2B" TargetMode="External"/><Relationship Id="rId62" Type="http://schemas.openxmlformats.org/officeDocument/2006/relationships/hyperlink" Target="https://pravo-search.minjust.ru/bigs/showDocument.html?id=387507C3-B80D-4C0D-9291-8CDC81673F2B" TargetMode="External"/><Relationship Id="rId70" Type="http://schemas.openxmlformats.org/officeDocument/2006/relationships/hyperlink" Target="https://pravo-search.minjust.ru/bigs/showDocument.html?id=B11798FF-43B9-49DB-B06C-4223F9D555E2" TargetMode="External"/><Relationship Id="rId75" Type="http://schemas.openxmlformats.org/officeDocument/2006/relationships/hyperlink" Target="https://pravo-search.minjust.ru/bigs/showDocument.html?id=387507C3-B80D-4C0D-9291-8CDC81673F2B" TargetMode="External"/><Relationship Id="rId83" Type="http://schemas.openxmlformats.org/officeDocument/2006/relationships/hyperlink" Target="https://pravo-search.minjust.ru/bigs/showDocument.html?id=BBA0BFB1-06C7-4E50-A8D3-FE1045784BF1" TargetMode="External"/><Relationship Id="rId88" Type="http://schemas.openxmlformats.org/officeDocument/2006/relationships/hyperlink" Target="https://pravo-search.minjust.ru/bigs/showDocument.html?id=387507C3-B80D-4C0D-9291-8CDC81673F2B" TargetMode="External"/><Relationship Id="rId91" Type="http://schemas.openxmlformats.org/officeDocument/2006/relationships/hyperlink" Target="https://pravo-search.minjust.ru/bigs/showDocument.html?id=387507C3-B80D-4C0D-9291-8CDC81673F2B" TargetMode="External"/><Relationship Id="rId96" Type="http://schemas.openxmlformats.org/officeDocument/2006/relationships/hyperlink" Target="https://pravo-search.minjust.ru/bigs/showDocument.html?id=387507C3-B80D-4C0D-9291-8CDC81673F2B" TargetMode="External"/><Relationship Id="rId111" Type="http://schemas.openxmlformats.org/officeDocument/2006/relationships/hyperlink" Target="https://pravo-search.minjust.ru/bigs/showDocument.html?id=B11798FF-43B9-49DB-B06C-4223F9D555E2" TargetMode="External"/><Relationship Id="rId132" Type="http://schemas.openxmlformats.org/officeDocument/2006/relationships/hyperlink" Target="https://pravo-search.minjust.ru/bigs/showDocument.html?id=B11798FF-43B9-49DB-B06C-4223F9D555E2" TargetMode="External"/><Relationship Id="rId140" Type="http://schemas.openxmlformats.org/officeDocument/2006/relationships/hyperlink" Target="https://pravo-search.minjust.ru/bigs/showDocument.html?id=387507C3-B80D-4C0D-9291-8CDC81673F2B" TargetMode="External"/><Relationship Id="rId145" Type="http://schemas.openxmlformats.org/officeDocument/2006/relationships/hyperlink" Target="https://pravo-search.minjust.ru/bigs/showDocument.html?id=387507C3-B80D-4C0D-9291-8CDC81673F2B" TargetMode="External"/><Relationship Id="rId153" Type="http://schemas.openxmlformats.org/officeDocument/2006/relationships/hyperlink" Target="https://pravo-search.minjust.ru/bigs/showDocument.html?id=B11798FF-43B9-49DB-B06C-4223F9D555E2" TargetMode="External"/><Relationship Id="rId16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s://pravo-search.minjust.ru/bigs/showDocument.html?id=BBA0BFB1-06C7-4E50-A8D3-FE1045784BF1" TargetMode="External"/><Relationship Id="rId15" Type="http://schemas.openxmlformats.org/officeDocument/2006/relationships/hyperlink" Target="https://pravo-search.minjust.ru/bigs/showDocument.html?id=9395CCD9-B291-483A-B727-E6860EA62CC3" TargetMode="External"/><Relationship Id="rId23" Type="http://schemas.openxmlformats.org/officeDocument/2006/relationships/hyperlink" Target="https://pravo-search.minjust.ru/bigs/showDocument.html?id=84B4ED51-023F-49A3-9226-FEACC823864C" TargetMode="External"/><Relationship Id="rId28" Type="http://schemas.openxmlformats.org/officeDocument/2006/relationships/hyperlink" Target="https://pravo-search.minjust.ru/bigs/showDocument.html?id=CADC381A-DA36-4565-B136-8A7BBE626B3A" TargetMode="External"/><Relationship Id="rId36" Type="http://schemas.openxmlformats.org/officeDocument/2006/relationships/hyperlink" Target="https://pravo-search.minjust.ru/bigs/showDocument.html?id=387507C3-B80D-4C0D-9291-8CDC81673F2B" TargetMode="External"/><Relationship Id="rId49" Type="http://schemas.openxmlformats.org/officeDocument/2006/relationships/hyperlink" Target="https://pravo-search.minjust.ru/bigs/showDocument.html?id=387507C3-B80D-4C0D-9291-8CDC81673F2B" TargetMode="External"/><Relationship Id="rId57" Type="http://schemas.openxmlformats.org/officeDocument/2006/relationships/hyperlink" Target="https://pravo-search.minjust.ru/bigs/showDocument.html?id=0F8B4656-C1E2-4B53-A512-388EC919860B" TargetMode="External"/><Relationship Id="rId106" Type="http://schemas.openxmlformats.org/officeDocument/2006/relationships/hyperlink" Target="https://pravo-search.minjust.ru/bigs/showDocument.html?id=387507C3-B80D-4C0D-9291-8CDC81673F2B" TargetMode="External"/><Relationship Id="rId114" Type="http://schemas.openxmlformats.org/officeDocument/2006/relationships/hyperlink" Target="https://pravo-search.minjust.ru/bigs/showDocument.html?id=387507C3-B80D-4C0D-9291-8CDC81673F2B" TargetMode="External"/><Relationship Id="rId119" Type="http://schemas.openxmlformats.org/officeDocument/2006/relationships/hyperlink" Target="https://pravo-search.minjust.ru/bigs/showDocument.html?id=B11798FF-43B9-49DB-B06C-4223F9D555E2" TargetMode="External"/><Relationship Id="rId127" Type="http://schemas.openxmlformats.org/officeDocument/2006/relationships/hyperlink" Target="https://pravo-search.minjust.ru/bigs/showDocument.html?id=B11798FF-43B9-49DB-B06C-4223F9D555E2" TargetMode="External"/><Relationship Id="rId10" Type="http://schemas.openxmlformats.org/officeDocument/2006/relationships/hyperlink" Target="https://pravo-search.minjust.ru/bigs/showDocument.html?id=54E6631E-1AF8-42A8-88C8-7BF8CC113026" TargetMode="External"/><Relationship Id="rId31" Type="http://schemas.openxmlformats.org/officeDocument/2006/relationships/hyperlink" Target="https://pravo-search.minjust.ru/bigs/showDocument.html?id=F1F2ADAC-7F18-4E3E-A816-F6BEAA718EFD" TargetMode="External"/><Relationship Id="rId44" Type="http://schemas.openxmlformats.org/officeDocument/2006/relationships/hyperlink" Target="https://pravo-search.minjust.ru/bigs/showDocument.html?id=387507C3-B80D-4C0D-9291-8CDC81673F2B" TargetMode="External"/><Relationship Id="rId52" Type="http://schemas.openxmlformats.org/officeDocument/2006/relationships/hyperlink" Target="https://pravo-search.minjust.ru/bigs/showDocument.html?id=B11798FF-43B9-49DB-B06C-4223F9D555E2" TargetMode="External"/><Relationship Id="rId60" Type="http://schemas.openxmlformats.org/officeDocument/2006/relationships/hyperlink" Target="https://pravo-search.minjust.ru/bigs/showDocument.html?id=B11798FF-43B9-49DB-B06C-4223F9D555E2" TargetMode="External"/><Relationship Id="rId65" Type="http://schemas.openxmlformats.org/officeDocument/2006/relationships/hyperlink" Target="https://pravo-search.minjust.ru/bigs/showDocument.html?id=B11798FF-43B9-49DB-B06C-4223F9D555E2" TargetMode="External"/><Relationship Id="rId73" Type="http://schemas.openxmlformats.org/officeDocument/2006/relationships/hyperlink" Target="https://pravo-search.minjust.ru/bigs/showDocument.html?id=B11798FF-43B9-49DB-B06C-4223F9D555E2" TargetMode="External"/><Relationship Id="rId78" Type="http://schemas.openxmlformats.org/officeDocument/2006/relationships/hyperlink" Target="https://pravo-search.minjust.ru/bigs/showDocument.html?id=387507C3-B80D-4C0D-9291-8CDC81673F2B" TargetMode="External"/><Relationship Id="rId81" Type="http://schemas.openxmlformats.org/officeDocument/2006/relationships/hyperlink" Target="https://pravo-search.minjust.ru/bigs/showDocument.html?id=BBA0BFB1-06C7-4E50-A8D3-FE1045784BF1" TargetMode="External"/><Relationship Id="rId86" Type="http://schemas.openxmlformats.org/officeDocument/2006/relationships/hyperlink" Target="https://pravo-search.minjust.ru/bigs/showDocument.html?id=387507C3-B80D-4C0D-9291-8CDC81673F2B" TargetMode="External"/><Relationship Id="rId94" Type="http://schemas.openxmlformats.org/officeDocument/2006/relationships/hyperlink" Target="https://pravo-search.minjust.ru/bigs/showDocument.html?id=B11798FF-43B9-49DB-B06C-4223F9D555E2" TargetMode="External"/><Relationship Id="rId99" Type="http://schemas.openxmlformats.org/officeDocument/2006/relationships/hyperlink" Target="https://pravo-search.minjust.ru/bigs/showDocument.html?id=B11798FF-43B9-49DB-B06C-4223F9D555E2" TargetMode="External"/><Relationship Id="rId101" Type="http://schemas.openxmlformats.org/officeDocument/2006/relationships/hyperlink" Target="https://pravo-search.minjust.ru/bigs/showDocument.html?id=B11798FF-43B9-49DB-B06C-4223F9D555E2" TargetMode="External"/><Relationship Id="rId122" Type="http://schemas.openxmlformats.org/officeDocument/2006/relationships/hyperlink" Target="https://pravo-search.minjust.ru/bigs/showDocument.html?id=B11798FF-43B9-49DB-B06C-4223F9D555E2" TargetMode="External"/><Relationship Id="rId130" Type="http://schemas.openxmlformats.org/officeDocument/2006/relationships/hyperlink" Target="https://pravo-search.minjust.ru/bigs/showDocument.html?id=387507C3-B80D-4C0D-9291-8CDC81673F2B" TargetMode="External"/><Relationship Id="rId135" Type="http://schemas.openxmlformats.org/officeDocument/2006/relationships/hyperlink" Target="https://pravo-search.minjust.ru/bigs/showDocument.html?id=B11798FF-43B9-49DB-B06C-4223F9D555E2" TargetMode="External"/><Relationship Id="rId143" Type="http://schemas.openxmlformats.org/officeDocument/2006/relationships/hyperlink" Target="https://pravo-search.minjust.ru/bigs/showDocument.html?id=387507C3-B80D-4C0D-9291-8CDC81673F2B" TargetMode="External"/><Relationship Id="rId148" Type="http://schemas.openxmlformats.org/officeDocument/2006/relationships/hyperlink" Target="https://pravo-search.minjust.ru/bigs/showDocument.html?id=387507C3-B80D-4C0D-9291-8CDC81673F2B" TargetMode="External"/><Relationship Id="rId151" Type="http://schemas.openxmlformats.org/officeDocument/2006/relationships/hyperlink" Target="https://pravo-search.minjust.ru/bigs/showDocument.html?id=387507C3-B80D-4C0D-9291-8CDC81673F2B" TargetMode="External"/><Relationship Id="rId156" Type="http://schemas.openxmlformats.org/officeDocument/2006/relationships/hyperlink" Target="https://pravo-search.minjust.ru/bigs/showDocument.html?id=B11798FF-43B9-49DB-B06C-4223F9D555E2" TargetMode="External"/><Relationship Id="rId4" Type="http://schemas.openxmlformats.org/officeDocument/2006/relationships/hyperlink" Target="https://pravo-search.minjust.ru/bigs/showDocument.html?id=0F8B4656-C1E2-4B53-A512-388EC919860B" TargetMode="External"/><Relationship Id="rId9" Type="http://schemas.openxmlformats.org/officeDocument/2006/relationships/hyperlink" Target="https://pravo-search.minjust.ru/bigs/showDocument.html?id=D720C79C-54F7-41AB-83FA-CB380F133AB6" TargetMode="External"/><Relationship Id="rId13" Type="http://schemas.openxmlformats.org/officeDocument/2006/relationships/hyperlink" Target="https://pravo-search.minjust.ru/bigs/showDocument.html?id=84B4ED51-023F-49A3-9226-FEACC823864C" TargetMode="External"/><Relationship Id="rId18" Type="http://schemas.openxmlformats.org/officeDocument/2006/relationships/hyperlink" Target="https://pravo-search.minjust.ru/bigs/showDocument.html?id=CEC35C55-D478-4541-8B73-921BBEF6283E" TargetMode="External"/><Relationship Id="rId39" Type="http://schemas.openxmlformats.org/officeDocument/2006/relationships/hyperlink" Target="https://pravo-search.minjust.ru/bigs/showDocument.html?id=B11798FF-43B9-49DB-B06C-4223F9D555E2" TargetMode="External"/><Relationship Id="rId109" Type="http://schemas.openxmlformats.org/officeDocument/2006/relationships/hyperlink" Target="https://pravo-search.minjust.ru/bigs/showDocument.html?id=387507C3-B80D-4C0D-9291-8CDC81673F2B" TargetMode="External"/><Relationship Id="rId34" Type="http://schemas.openxmlformats.org/officeDocument/2006/relationships/hyperlink" Target="https://pravo-search.minjust.ru/bigs/showDocument.html?id=387507C3-B80D-4C0D-9291-8CDC81673F2B" TargetMode="External"/><Relationship Id="rId50" Type="http://schemas.openxmlformats.org/officeDocument/2006/relationships/hyperlink" Target="https://pravo-search.minjust.ru/bigs/showDocument.html?id=387507C3-B80D-4C0D-9291-8CDC81673F2B" TargetMode="External"/><Relationship Id="rId55" Type="http://schemas.openxmlformats.org/officeDocument/2006/relationships/hyperlink" Target="https://pravo-search.minjust.ru/bigs/showDocument.html?id=387507C3-B80D-4C0D-9291-8CDC81673F2B" TargetMode="External"/><Relationship Id="rId76" Type="http://schemas.openxmlformats.org/officeDocument/2006/relationships/hyperlink" Target="https://pravo-search.minjust.ru/bigs/showDocument.html?id=387507C3-B80D-4C0D-9291-8CDC81673F2B" TargetMode="External"/><Relationship Id="rId97" Type="http://schemas.openxmlformats.org/officeDocument/2006/relationships/hyperlink" Target="https://pravo-search.minjust.ru/bigs/showDocument.html?id=387507C3-B80D-4C0D-9291-8CDC81673F2B" TargetMode="External"/><Relationship Id="rId104" Type="http://schemas.openxmlformats.org/officeDocument/2006/relationships/hyperlink" Target="https://pravo-search.minjust.ru/bigs/showDocument.html?id=387507C3-B80D-4C0D-9291-8CDC81673F2B" TargetMode="External"/><Relationship Id="rId120" Type="http://schemas.openxmlformats.org/officeDocument/2006/relationships/hyperlink" Target="https://pravo-search.minjust.ru/bigs/showDocument.html?id=387507C3-B80D-4C0D-9291-8CDC81673F2B" TargetMode="External"/><Relationship Id="rId125" Type="http://schemas.openxmlformats.org/officeDocument/2006/relationships/hyperlink" Target="https://pravo-search.minjust.ru/bigs/showDocument.html?id=B11798FF-43B9-49DB-B06C-4223F9D555E2" TargetMode="External"/><Relationship Id="rId141" Type="http://schemas.openxmlformats.org/officeDocument/2006/relationships/hyperlink" Target="https://pravo-search.minjust.ru/bigs/showDocument.html?id=BBA0BFB1-06C7-4E50-A8D3-FE1045784BF1" TargetMode="External"/><Relationship Id="rId146" Type="http://schemas.openxmlformats.org/officeDocument/2006/relationships/hyperlink" Target="https://pravo-search.minjust.ru/bigs/showDocument.html?id=387507C3-B80D-4C0D-9291-8CDC81673F2B" TargetMode="External"/><Relationship Id="rId7" Type="http://schemas.openxmlformats.org/officeDocument/2006/relationships/hyperlink" Target="https://pravo-search.minjust.ru/bigs/showDocument.html?id=85D0060A-F980-4D23-B2FE-9A4E2A0C9386" TargetMode="External"/><Relationship Id="rId71" Type="http://schemas.openxmlformats.org/officeDocument/2006/relationships/hyperlink" Target="https://pravo-search.minjust.ru/bigs/showDocument.html?id=B11798FF-43B9-49DB-B06C-4223F9D555E2" TargetMode="External"/><Relationship Id="rId92" Type="http://schemas.openxmlformats.org/officeDocument/2006/relationships/hyperlink" Target="https://pravo-search.minjust.ru/bigs/showDocument.html?id=387507C3-B80D-4C0D-9291-8CDC81673F2B" TargetMode="External"/><Relationship Id="rId162" Type="http://schemas.openxmlformats.org/officeDocument/2006/relationships/theme" Target="theme/theme1.xml"/><Relationship Id="rId2" Type="http://schemas.openxmlformats.org/officeDocument/2006/relationships/settings" Target="settings.xml"/><Relationship Id="rId29" Type="http://schemas.openxmlformats.org/officeDocument/2006/relationships/hyperlink" Target="https://pravo-search.minjust.ru/bigs/showDocument.html?id=14C1EE34-45DE-4F23-A97F-CD829476A19C" TargetMode="External"/><Relationship Id="rId24" Type="http://schemas.openxmlformats.org/officeDocument/2006/relationships/hyperlink" Target="https://pravo-search.minjust.ru/bigs/showDocument.html?id=96E5EAB8-8575-4A2F-AE2A-B4C98C43AF7C" TargetMode="External"/><Relationship Id="rId40" Type="http://schemas.openxmlformats.org/officeDocument/2006/relationships/hyperlink" Target="https://pravo-search.minjust.ru/bigs/showDocument.html?id=BBA0BFB1-06C7-4E50-A8D3-FE1045784BF1" TargetMode="External"/><Relationship Id="rId45" Type="http://schemas.openxmlformats.org/officeDocument/2006/relationships/hyperlink" Target="https://pravo-search.minjust.ru/bigs/showDocument.html?id=387507C3-B80D-4C0D-9291-8CDC81673F2B" TargetMode="External"/><Relationship Id="rId66" Type="http://schemas.openxmlformats.org/officeDocument/2006/relationships/hyperlink" Target="https://pravo-search.minjust.ru/bigs/showDocument.html?id=B11798FF-43B9-49DB-B06C-4223F9D555E2" TargetMode="External"/><Relationship Id="rId87" Type="http://schemas.openxmlformats.org/officeDocument/2006/relationships/hyperlink" Target="https://pravo-search.minjust.ru/bigs/showDocument.html?id=387507C3-B80D-4C0D-9291-8CDC81673F2B" TargetMode="External"/><Relationship Id="rId110" Type="http://schemas.openxmlformats.org/officeDocument/2006/relationships/hyperlink" Target="https://pravo-search.minjust.ru/bigs/showDocument.html?id=387507C3-B80D-4C0D-9291-8CDC81673F2B" TargetMode="External"/><Relationship Id="rId115" Type="http://schemas.openxmlformats.org/officeDocument/2006/relationships/hyperlink" Target="https://pravo-search.minjust.ru/bigs/showDocument.html?id=387507C3-B80D-4C0D-9291-8CDC81673F2B" TargetMode="External"/><Relationship Id="rId131" Type="http://schemas.openxmlformats.org/officeDocument/2006/relationships/hyperlink" Target="https://pravo-search.minjust.ru/bigs/showDocument.html?id=B11798FF-43B9-49DB-B06C-4223F9D555E2" TargetMode="External"/><Relationship Id="rId136" Type="http://schemas.openxmlformats.org/officeDocument/2006/relationships/hyperlink" Target="https://pravo-search.minjust.ru/bigs/showDocument.html?id=B11798FF-43B9-49DB-B06C-4223F9D555E2" TargetMode="External"/><Relationship Id="rId157" Type="http://schemas.openxmlformats.org/officeDocument/2006/relationships/hyperlink" Target="https://pravo-search.minjust.ru/bigs/showDocument.html?id=B11798FF-43B9-49DB-B06C-4223F9D555E2" TargetMode="External"/><Relationship Id="rId61" Type="http://schemas.openxmlformats.org/officeDocument/2006/relationships/hyperlink" Target="https://pravo-search.minjust.ru/bigs/showDocument.html?id=387507C3-B80D-4C0D-9291-8CDC81673F2B" TargetMode="External"/><Relationship Id="rId82" Type="http://schemas.openxmlformats.org/officeDocument/2006/relationships/hyperlink" Target="https://pravo-search.minjust.ru/bigs/showDocument.html?id=BBA0BFB1-06C7-4E50-A8D3-FE1045784BF1" TargetMode="External"/><Relationship Id="rId152" Type="http://schemas.openxmlformats.org/officeDocument/2006/relationships/hyperlink" Target="https://pravo-search.minjust.ru/bigs/showDocument.html?id=B11798FF-43B9-49DB-B06C-4223F9D555E2" TargetMode="External"/><Relationship Id="rId19" Type="http://schemas.openxmlformats.org/officeDocument/2006/relationships/hyperlink" Target="https://pravo-search.minjust.ru/bigs/showDocument.html?id=8A05C784-B592-4F2F-8A1C-3BAB09DAD567" TargetMode="External"/><Relationship Id="rId14" Type="http://schemas.openxmlformats.org/officeDocument/2006/relationships/hyperlink" Target="https://pravo-search.minjust.ru/bigs/showDocument.html?id=D3BD7254-D901-4430-8A1D-68B9F39922A8" TargetMode="External"/><Relationship Id="rId30" Type="http://schemas.openxmlformats.org/officeDocument/2006/relationships/hyperlink" Target="https://pravo-search.minjust.ru/bigs/showDocument.html?id=84B4ED51-023F-49A3-9226-FEACC823864C" TargetMode="External"/><Relationship Id="rId35" Type="http://schemas.openxmlformats.org/officeDocument/2006/relationships/hyperlink" Target="https://pravo-search.minjust.ru/bigs/showDocument.html?id=387507C3-B80D-4C0D-9291-8CDC81673F2B" TargetMode="External"/><Relationship Id="rId56" Type="http://schemas.openxmlformats.org/officeDocument/2006/relationships/hyperlink" Target="https://pravo-search.minjust.ru/bigs/showDocument.html?id=387507C3-B80D-4C0D-9291-8CDC81673F2B" TargetMode="External"/><Relationship Id="rId77" Type="http://schemas.openxmlformats.org/officeDocument/2006/relationships/hyperlink" Target="https://pravo-search.minjust.ru/bigs/showDocument.html?id=387507C3-B80D-4C0D-9291-8CDC81673F2B" TargetMode="External"/><Relationship Id="rId100" Type="http://schemas.openxmlformats.org/officeDocument/2006/relationships/hyperlink" Target="https://pravo-search.minjust.ru/bigs/showDocument.html?id=B11798FF-43B9-49DB-B06C-4223F9D555E2" TargetMode="External"/><Relationship Id="rId105" Type="http://schemas.openxmlformats.org/officeDocument/2006/relationships/hyperlink" Target="https://pravo-search.minjust.ru/bigs/showDocument.html?id=387507C3-B80D-4C0D-9291-8CDC81673F2B" TargetMode="External"/><Relationship Id="rId126" Type="http://schemas.openxmlformats.org/officeDocument/2006/relationships/hyperlink" Target="https://pravo-search.minjust.ru/bigs/showDocument.html?id=B11798FF-43B9-49DB-B06C-4223F9D555E2" TargetMode="External"/><Relationship Id="rId147" Type="http://schemas.openxmlformats.org/officeDocument/2006/relationships/hyperlink" Target="https://pravo-search.minjust.ru/bigs/showDocument.html?id=387507C3-B80D-4C0D-9291-8CDC81673F2B" TargetMode="External"/><Relationship Id="rId8" Type="http://schemas.openxmlformats.org/officeDocument/2006/relationships/hyperlink" Target="https://pravo-search.minjust.ru/bigs/showDocument.html?id=100A53CB-0AB2-4B20-8C62-AA2D7AC16FF1" TargetMode="External"/><Relationship Id="rId51" Type="http://schemas.openxmlformats.org/officeDocument/2006/relationships/hyperlink" Target="https://pravo-search.minjust.ru/bigs/showDocument.html?id=387507C3-B80D-4C0D-9291-8CDC81673F2B" TargetMode="External"/><Relationship Id="rId72" Type="http://schemas.openxmlformats.org/officeDocument/2006/relationships/hyperlink" Target="https://pravo-search.minjust.ru/bigs/showDocument.html?id=B11798FF-43B9-49DB-B06C-4223F9D555E2" TargetMode="External"/><Relationship Id="rId93" Type="http://schemas.openxmlformats.org/officeDocument/2006/relationships/hyperlink" Target="https://pravo-search.minjust.ru/bigs/showDocument.html?id=387507C3-B80D-4C0D-9291-8CDC81673F2B" TargetMode="External"/><Relationship Id="rId98" Type="http://schemas.openxmlformats.org/officeDocument/2006/relationships/hyperlink" Target="https://pravo-search.minjust.ru/bigs/showDocument.html?id=387507C3-B80D-4C0D-9291-8CDC81673F2B" TargetMode="External"/><Relationship Id="rId121" Type="http://schemas.openxmlformats.org/officeDocument/2006/relationships/hyperlink" Target="https://pravo-search.minjust.ru/bigs/showDocument.html?id=B11798FF-43B9-49DB-B06C-4223F9D555E2" TargetMode="External"/><Relationship Id="rId142" Type="http://schemas.openxmlformats.org/officeDocument/2006/relationships/hyperlink" Target="https://pravo-search.minjust.ru/bigs/showDocument.html?id=387507C3-B80D-4C0D-9291-8CDC81673F2B" TargetMode="External"/><Relationship Id="rId3" Type="http://schemas.openxmlformats.org/officeDocument/2006/relationships/webSettings" Target="webSettings.xml"/><Relationship Id="rId25" Type="http://schemas.openxmlformats.org/officeDocument/2006/relationships/hyperlink" Target="https://pravo-search.minjust.ru/bigs/showDocument.html?id=3109333C-0F2F-4940-8A64-DC8FA1F0706A" TargetMode="External"/><Relationship Id="rId46" Type="http://schemas.openxmlformats.org/officeDocument/2006/relationships/hyperlink" Target="https://pravo-search.minjust.ru/bigs/showDocument.html?id=387507C3-B80D-4C0D-9291-8CDC81673F2B" TargetMode="External"/><Relationship Id="rId67" Type="http://schemas.openxmlformats.org/officeDocument/2006/relationships/hyperlink" Target="https://pravo-search.minjust.ru/bigs/showDocument.html?id=B11798FF-43B9-49DB-B06C-4223F9D555E2" TargetMode="External"/><Relationship Id="rId116" Type="http://schemas.openxmlformats.org/officeDocument/2006/relationships/hyperlink" Target="https://pravo-search.minjust.ru/bigs/showDocument.html?id=B11798FF-43B9-49DB-B06C-4223F9D555E2" TargetMode="External"/><Relationship Id="rId137" Type="http://schemas.openxmlformats.org/officeDocument/2006/relationships/hyperlink" Target="https://pravo-search.minjust.ru/bigs/showDocument.html?id=B11798FF-43B9-49DB-B06C-4223F9D555E2" TargetMode="External"/><Relationship Id="rId158" Type="http://schemas.openxmlformats.org/officeDocument/2006/relationships/hyperlink" Target="https://pravo-search.minjust.ru/bigs/showDocument.html?id=B11798FF-43B9-49DB-B06C-4223F9D555E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107</Pages>
  <Words>41787</Words>
  <Characters>238186</Characters>
  <Application>Microsoft Office Word</Application>
  <DocSecurity>0</DocSecurity>
  <Lines>1984</Lines>
  <Paragraphs>558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279415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USR090123</dc:creator>
  <cp:keywords/>
  <dc:description/>
  <cp:lastModifiedBy>USR090123</cp:lastModifiedBy>
  <cp:revision>2</cp:revision>
  <dcterms:created xsi:type="dcterms:W3CDTF">2025-02-24T08:23:00Z</dcterms:created>
  <dcterms:modified xsi:type="dcterms:W3CDTF">2025-02-24T08:23:00Z</dcterms:modified>
</cp:coreProperties>
</file>