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6333" w14:textId="1C21E1EC" w:rsidR="00CA5749" w:rsidRDefault="00CA5749" w:rsidP="00CA57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23CFFCDC" w14:textId="4515DF39" w:rsidR="00CA5749" w:rsidRPr="004277CD" w:rsidRDefault="00CA5749" w:rsidP="00CA57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«Стандарты обустройства контейнерных площадок для отходов»</w:t>
      </w:r>
    </w:p>
    <w:p w14:paraId="7D244D33" w14:textId="77777777" w:rsidR="00CA5749" w:rsidRPr="004277CD" w:rsidRDefault="00CA5749" w:rsidP="00CA5749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14:paraId="74B29017" w14:textId="77777777" w:rsidR="00CA5749" w:rsidRPr="004277CD" w:rsidRDefault="00CA5749" w:rsidP="00CA57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 xml:space="preserve">Основные нормативные документы, регулирующие вопросы отходов производства и потребления: Федеральный закон РФ от 24.06.1008 № 89-ФЗ «Об отходах производства и потребления»; </w:t>
      </w:r>
      <w:r w:rsidRPr="004277CD">
        <w:rPr>
          <w:color w:val="333333"/>
          <w:sz w:val="28"/>
          <w:szCs w:val="28"/>
          <w:shd w:val="clear" w:color="auto" w:fill="FFFFFF"/>
        </w:rPr>
        <w:t>Федерального закона от 30.03.1999 № 52-ФЗ «О санитарно-эпидемиологическом благополучии населения».</w:t>
      </w:r>
    </w:p>
    <w:p w14:paraId="014EB839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4277CD">
        <w:rPr>
          <w:color w:val="333333"/>
          <w:sz w:val="28"/>
          <w:szCs w:val="28"/>
          <w:shd w:val="clear" w:color="auto" w:fill="FFFFFF"/>
        </w:rPr>
        <w:t xml:space="preserve"> Для установки контейнеров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автотранспорта, размер площадок должен быть рассчитан на установку необходимого числа контейнеров, но не более 5.</w:t>
      </w:r>
    </w:p>
    <w:p w14:paraId="43FE0B8B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Количество контейнерных площадок, определяется хозяйствующими субъектами в соответствии с установленными нормативами накопления ТКО.</w:t>
      </w:r>
    </w:p>
    <w:p w14:paraId="040DAD1E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14:paraId="1BB6F9C5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</w:rPr>
        <w:t>Площадки для накопления ТКО должны иметь:</w:t>
      </w:r>
    </w:p>
    <w:p w14:paraId="5598B1F0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- подъездной путь;</w:t>
      </w:r>
    </w:p>
    <w:p w14:paraId="5DEF26F1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- твердое (асфальтное, бетонное) покрытие с уклоном для отведения талых и дождевых сточных вод;</w:t>
      </w:r>
    </w:p>
    <w:p w14:paraId="3AB5D4D3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- ограждение с трех сторон высотой не менее метра, которое будет препятствовать распространению отходов за её пределы.</w:t>
      </w:r>
    </w:p>
    <w:p w14:paraId="6CB2845B" w14:textId="77777777" w:rsidR="00CA5749" w:rsidRPr="004277CD" w:rsidRDefault="00CA5749" w:rsidP="00CA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Расстояние от контейнерной площадки до близлежащих домов, детских игровых и спортивных площадок, должно быть не менее 20 метров, но не более 100 метров.</w:t>
      </w:r>
    </w:p>
    <w:p w14:paraId="178C91DE" w14:textId="77777777" w:rsidR="00CA5749" w:rsidRPr="004277CD" w:rsidRDefault="00CA5749" w:rsidP="00CA57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7CD">
        <w:rPr>
          <w:rFonts w:ascii="Times New Roman" w:hAnsi="Times New Roman" w:cs="Times New Roman"/>
          <w:color w:val="000000"/>
          <w:sz w:val="28"/>
          <w:szCs w:val="28"/>
        </w:rPr>
        <w:t>Владелец контейнерной или специальной площадки обеспечивает проведение уборки, дезинсекции и дератизации площадки в зависимости от температуры наружного воздуха, количества контейнеров на площадке, расстояния до нормируемых объектов.</w:t>
      </w:r>
    </w:p>
    <w:p w14:paraId="3F3CE22D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60"/>
    <w:rsid w:val="00516BAD"/>
    <w:rsid w:val="00BD1260"/>
    <w:rsid w:val="00C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067"/>
  <w15:chartTrackingRefBased/>
  <w15:docId w15:val="{F02CD5C7-012E-45A1-8FBC-F301840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7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2025-06-20T07:14:00Z</dcterms:created>
  <dcterms:modified xsi:type="dcterms:W3CDTF">2025-06-20T07:14:00Z</dcterms:modified>
</cp:coreProperties>
</file>