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3BE5" w14:textId="7B39161B" w:rsidR="00244702" w:rsidRPr="00244702" w:rsidRDefault="00244702" w:rsidP="00244702">
      <w:pPr>
        <w:shd w:val="clear" w:color="auto" w:fill="FFFFFF"/>
        <w:spacing w:after="0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02">
        <w:rPr>
          <w:rFonts w:ascii="Times New Roman" w:hAnsi="Times New Roman" w:cs="Times New Roman"/>
          <w:b/>
          <w:sz w:val="28"/>
          <w:szCs w:val="28"/>
        </w:rPr>
        <w:t>Барабинская транспортная прокуратура информирует:</w:t>
      </w:r>
    </w:p>
    <w:p w14:paraId="1DA5836F" w14:textId="77777777" w:rsidR="00244702" w:rsidRPr="00670EA3" w:rsidRDefault="00244702" w:rsidP="002447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70EA3">
        <w:rPr>
          <w:b/>
          <w:color w:val="333333"/>
          <w:sz w:val="28"/>
          <w:szCs w:val="28"/>
          <w:shd w:val="clear" w:color="auto" w:fill="FFFFFF"/>
        </w:rPr>
        <w:t>Преступления в сфере информационных технологий</w:t>
      </w:r>
    </w:p>
    <w:p w14:paraId="71B00A8B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>В соответствии с действующим уголовным законодательством Российской Федерации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14:paraId="099172CE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>К данным преступлениям относят как распространение вредоносных программ (вирусов),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 возбуждающих межнациональную и межрелигиозную вражду и т.д.) через Интернет, а также вредоносное вмешательство через компьютерные сети в работу различных систем.</w:t>
      </w:r>
    </w:p>
    <w:p w14:paraId="2BEE0980" w14:textId="37E36E34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 xml:space="preserve">Сбор и анализ статистических данных о преступлениях, совершаемых в сфере компьютерной информации, показывает, что в нашей стране наблюдается ежегодное увеличение числа зарегистрированных преступлений. Самыми распространенными киберпреступлениями являются неправомерный доступ к компьютерной информации (статья 272 УК РФ), создание, использование и распространение вредоносных компьютерных программ (статья 273 УК РФ) </w:t>
      </w:r>
      <w:bookmarkStart w:id="0" w:name="_GoBack"/>
      <w:bookmarkEnd w:id="0"/>
    </w:p>
    <w:p w14:paraId="65EF43F9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>Как правило совершается сразу ряд различных преступлений. Например, телефонное мошенничество перекликается со взломом корпоративных сетей и кражей баз данных. Ведь мошенники, совершая звонки, уже знают ряд персональной информации о человеке. Такую информацию можно взять, например, из баз данных банков или сотовых операторов.</w:t>
      </w:r>
    </w:p>
    <w:p w14:paraId="270F8472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 xml:space="preserve">Еще одним из преступлений, среди киберпреступников является распространение противоправной информации в сети Интернет. На данный момент актуальным является дистанционное образование, что подразумевает использование компьютерной техники и сети Интернет. И если не все взрослые люди психологически устойчивы, </w:t>
      </w:r>
      <w:proofErr w:type="gramStart"/>
      <w:r w:rsidRPr="00670EA3">
        <w:rPr>
          <w:color w:val="333333"/>
          <w:sz w:val="28"/>
          <w:szCs w:val="28"/>
          <w:shd w:val="clear" w:color="auto" w:fill="FFFFFF"/>
        </w:rPr>
        <w:t>то</w:t>
      </w:r>
      <w:proofErr w:type="gramEnd"/>
      <w:r w:rsidRPr="00670EA3">
        <w:rPr>
          <w:color w:val="333333"/>
          <w:sz w:val="28"/>
          <w:szCs w:val="28"/>
          <w:shd w:val="clear" w:color="auto" w:fill="FFFFFF"/>
        </w:rPr>
        <w:t xml:space="preserve"> что говорить о подростках и младших школьниках. Мы не однократно слышим о суицидальных случаях с подростками, а причиной становятся социальные сети, а точнее экстремистские группы, распространенные в них. Большинство сайтов пестрят назойливыми рекламами, и зачастую с аморальным содержанием.</w:t>
      </w:r>
    </w:p>
    <w:p w14:paraId="1958CCDA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>Пластичность в сфере информационных технологий дает простор для криминальной фантазии преступников, но правоохранительные органы пытаются успеть за развитием данной сферы. На сегодняшний день предусмотрены различные меры ответственности за преступления, связанные с информационными технологиями. Существует как административная ответственность, так и уголовная, а еще наказание зависит от статьи, в соответствие с которой рассматривается данное преступление.</w:t>
      </w:r>
    </w:p>
    <w:p w14:paraId="7EB78CF3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>Внедрение компьютеров в человеческую жизнь, начавшееся в конце 80-х годов XX столетия, кардинально расширило сферу применения электронно-вычислительных машин. Компьютер стал неотъемлемым атрибутом повседневной жизни.</w:t>
      </w:r>
    </w:p>
    <w:p w14:paraId="62A74A99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lastRenderedPageBreak/>
        <w:t>Информатизация современного общества дала старт не только для его прогресса, но и привели к возникновению и развитию некоторых негативных последствий. Одним из них стало появление новой формы преступности в правоохранительной сфере.</w:t>
      </w:r>
    </w:p>
    <w:p w14:paraId="46E5C764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>Преступления в рамках информационных технологий включают в себя огромное количество разновидностей, но с каждым годом мошенники выдумывают что-то новое. Наша задача быть внимательными и стараться обезопасить себя от кибератак.</w:t>
      </w:r>
    </w:p>
    <w:p w14:paraId="781F322C" w14:textId="77777777" w:rsidR="00244702" w:rsidRPr="00670EA3" w:rsidRDefault="00244702" w:rsidP="00244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0EA3">
        <w:rPr>
          <w:color w:val="333333"/>
          <w:sz w:val="28"/>
          <w:szCs w:val="28"/>
          <w:shd w:val="clear" w:color="auto" w:fill="FFFFFF"/>
        </w:rPr>
        <w:t>Таким образом, приходим к выводу, что сегодня проблема защиты общества, его прав и свобод от преступных вмешательств с использованием новых информационных технологий стоит как никогда остро.</w:t>
      </w:r>
    </w:p>
    <w:p w14:paraId="0E367B89" w14:textId="77777777" w:rsidR="0019482A" w:rsidRDefault="0019482A"/>
    <w:sectPr w:rsidR="0019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302D"/>
    <w:multiLevelType w:val="hybridMultilevel"/>
    <w:tmpl w:val="4AC0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DC"/>
    <w:rsid w:val="0019482A"/>
    <w:rsid w:val="00244702"/>
    <w:rsid w:val="002D0ADC"/>
    <w:rsid w:val="00D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C2EF"/>
  <w15:chartTrackingRefBased/>
  <w15:docId w15:val="{6901F0A4-F0C9-46A9-B3A6-65D6F838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3</cp:revision>
  <dcterms:created xsi:type="dcterms:W3CDTF">2025-06-20T06:00:00Z</dcterms:created>
  <dcterms:modified xsi:type="dcterms:W3CDTF">2025-06-20T06:01:00Z</dcterms:modified>
</cp:coreProperties>
</file>