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6288" w14:textId="3F315719" w:rsidR="0019482A" w:rsidRPr="006E3F4A" w:rsidRDefault="006E3F4A">
      <w:pPr>
        <w:rPr>
          <w:rFonts w:ascii="Times New Roman" w:hAnsi="Times New Roman" w:cs="Times New Roman"/>
          <w:b/>
          <w:sz w:val="28"/>
          <w:szCs w:val="28"/>
        </w:rPr>
      </w:pPr>
      <w:r w:rsidRPr="006E3F4A">
        <w:rPr>
          <w:rFonts w:ascii="Times New Roman" w:hAnsi="Times New Roman" w:cs="Times New Roman"/>
          <w:b/>
          <w:sz w:val="28"/>
          <w:szCs w:val="28"/>
        </w:rPr>
        <w:t>Барабинская транспортная прокуратура информирует:</w:t>
      </w:r>
    </w:p>
    <w:p w14:paraId="5AB4454F" w14:textId="77777777" w:rsidR="006E3F4A" w:rsidRPr="006E3F4A" w:rsidRDefault="006E3F4A" w:rsidP="006E3F4A">
      <w:pPr>
        <w:pStyle w:val="a4"/>
        <w:shd w:val="clear" w:color="auto" w:fill="FFFFFF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E3F4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Информационные технологии в правотворческой деятельности</w:t>
      </w:r>
    </w:p>
    <w:p w14:paraId="50D3CCC7" w14:textId="77777777" w:rsidR="006E3F4A" w:rsidRPr="00670EA3" w:rsidRDefault="006E3F4A" w:rsidP="006E3F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</w:rPr>
        <w:t>Активное формирование цифровых технол</w:t>
      </w:r>
      <w:bookmarkStart w:id="0" w:name="_GoBack"/>
      <w:bookmarkEnd w:id="0"/>
      <w:r w:rsidRPr="00670EA3">
        <w:rPr>
          <w:color w:val="333333"/>
          <w:sz w:val="28"/>
          <w:szCs w:val="28"/>
        </w:rPr>
        <w:t>огий оказывает безусловное влияние на систему права и на систему законодательства. Появляются новые массивы законодательства, значительные изменения претерпевают многие традиционные правовые институты.</w:t>
      </w:r>
    </w:p>
    <w:p w14:paraId="6863C967" w14:textId="77777777" w:rsidR="006E3F4A" w:rsidRPr="00670EA3" w:rsidRDefault="006E3F4A" w:rsidP="006E3F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</w:rPr>
        <w:t>С развитием информационных технологий возникла и уже воплощается идея электронного правительства, которая предполагает переход к цифровым форматам в правотворческой деятельности. Электронное правительство включает в себя использование электронных платформ и систем для обмена информацией между органами власти, гражданами и предприятиями, позволяет получать государственные услуги, оплачивать госпошлины, штрафы и задолженности, существенно упрощая обычные дела, экономя время и силы.</w:t>
      </w:r>
    </w:p>
    <w:p w14:paraId="57326FD3" w14:textId="77777777" w:rsidR="006E3F4A" w:rsidRPr="00670EA3" w:rsidRDefault="006E3F4A" w:rsidP="006E3F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</w:rPr>
        <w:t>Существует перечень документов, на основании которых функционирует современное электронное Правительство в Российской Федерации, самые «популярные из них»:</w:t>
      </w:r>
    </w:p>
    <w:p w14:paraId="44F8D1B6" w14:textId="77777777" w:rsidR="006E3F4A" w:rsidRPr="00670EA3" w:rsidRDefault="006E3F4A" w:rsidP="006E3F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</w:rPr>
        <w:t xml:space="preserve"> Федеральный закон от 27.07.2006 № 149-ФЗ «Об информации, информационных технологиях и о защите информации»;</w:t>
      </w:r>
    </w:p>
    <w:p w14:paraId="189207B7" w14:textId="77777777" w:rsidR="006E3F4A" w:rsidRPr="00670EA3" w:rsidRDefault="006E3F4A" w:rsidP="006E3F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услуг»;</w:t>
      </w:r>
    </w:p>
    <w:p w14:paraId="353EADBB" w14:textId="77777777" w:rsidR="006E3F4A" w:rsidRPr="00670EA3" w:rsidRDefault="006E3F4A" w:rsidP="006E3F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</w:rPr>
        <w:t>Федеральный закон от 06.04.2011 № 63-ФЗ «Об электронной подписи»;</w:t>
      </w:r>
    </w:p>
    <w:p w14:paraId="409BA5E4" w14:textId="77777777" w:rsidR="006E3F4A" w:rsidRPr="00670EA3" w:rsidRDefault="006E3F4A" w:rsidP="006E3F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</w:rPr>
        <w:t xml:space="preserve">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2E37F631" w14:textId="77777777" w:rsidR="006E3F4A" w:rsidRPr="00670EA3" w:rsidRDefault="006E3F4A" w:rsidP="006E3F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</w:rPr>
        <w:t xml:space="preserve"> Постановление Правительства Российской Федерации от 25.08.2012 № 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 и др.</w:t>
      </w:r>
    </w:p>
    <w:p w14:paraId="33EC91E4" w14:textId="77777777" w:rsidR="006E3F4A" w:rsidRPr="00670EA3" w:rsidRDefault="006E3F4A" w:rsidP="006E3F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</w:rPr>
        <w:t xml:space="preserve">Цифровизация правовых процессов позволяет ускорить процедуры, снизить бюрократическую нагрузку, повысить прозрачность и доступность правовой информации. Электронное законодательство позволяет упростить процессы составления, </w:t>
      </w:r>
      <w:proofErr w:type="gramStart"/>
      <w:r w:rsidRPr="00670EA3">
        <w:rPr>
          <w:color w:val="333333"/>
          <w:sz w:val="28"/>
          <w:szCs w:val="28"/>
        </w:rPr>
        <w:t>редактирования</w:t>
      </w:r>
      <w:proofErr w:type="gramEnd"/>
      <w:r w:rsidRPr="00670EA3">
        <w:rPr>
          <w:color w:val="333333"/>
          <w:sz w:val="28"/>
          <w:szCs w:val="28"/>
        </w:rPr>
        <w:t xml:space="preserve"> а также публикации законов и иных нормативных актов. Это значительно сокращает время, затрачиваемое на обновление и распространение правовых документов.</w:t>
      </w:r>
    </w:p>
    <w:p w14:paraId="15A59460" w14:textId="77777777" w:rsidR="006E3F4A" w:rsidRPr="00670EA3" w:rsidRDefault="006E3F4A" w:rsidP="006E3F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</w:rPr>
        <w:t>Информационные технологии позволяют осуществлять электронную подачу заявлений, жалоб, апелляций. В наше время информационные технологии охватывают все сферы деятельности гражданина, в том числе и правовую. Их использование в правотворческой деятельности становится все более актуальным и необходимым.</w:t>
      </w:r>
    </w:p>
    <w:p w14:paraId="0C39D15D" w14:textId="77777777" w:rsidR="006E3F4A" w:rsidRPr="00670EA3" w:rsidRDefault="006E3F4A" w:rsidP="006E3F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</w:rPr>
        <w:t xml:space="preserve">Электронное законодательство – это процесс создания, изменения и публикации законов и других правовых актов с использованием </w:t>
      </w:r>
      <w:r w:rsidRPr="00670EA3">
        <w:rPr>
          <w:color w:val="333333"/>
          <w:sz w:val="28"/>
          <w:szCs w:val="28"/>
        </w:rPr>
        <w:lastRenderedPageBreak/>
        <w:t>информационных технологий. Оно позволяет ускорить процесс разработки и внедрения законодательных актов, а также повысить их доступность и прозрачность.</w:t>
      </w:r>
    </w:p>
    <w:p w14:paraId="21218FE3" w14:textId="77777777" w:rsidR="006E3F4A" w:rsidRPr="00670EA3" w:rsidRDefault="006E3F4A" w:rsidP="006E3F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</w:rPr>
        <w:t>Цифровизация правотворчества в России также способствует улучшению процесса разработки законодательных актов. Использование информационных технологий позволяет сократить временные затраты на разработку и согласование законопроектов, улучшить доступность и обмен правовой информацией между государственными органами, а также повысить качество анализа и оценки нормативных актов.</w:t>
      </w:r>
    </w:p>
    <w:p w14:paraId="1F99CCA9" w14:textId="77777777" w:rsidR="006E3F4A" w:rsidRPr="00670EA3" w:rsidRDefault="006E3F4A" w:rsidP="006E3F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7339F" w14:textId="77777777" w:rsidR="006E3F4A" w:rsidRDefault="006E3F4A"/>
    <w:p w14:paraId="3866177D" w14:textId="77777777" w:rsidR="006E3F4A" w:rsidRDefault="006E3F4A"/>
    <w:sectPr w:rsidR="006E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7302D"/>
    <w:multiLevelType w:val="hybridMultilevel"/>
    <w:tmpl w:val="4AC0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53"/>
    <w:rsid w:val="0019482A"/>
    <w:rsid w:val="006E3F4A"/>
    <w:rsid w:val="00C13453"/>
    <w:rsid w:val="00D3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0D11"/>
  <w15:chartTrackingRefBased/>
  <w15:docId w15:val="{9F8A9EFE-4C01-4843-A4E1-CDD61837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3F4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>Прокуратура РФ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3</cp:revision>
  <dcterms:created xsi:type="dcterms:W3CDTF">2025-06-20T06:01:00Z</dcterms:created>
  <dcterms:modified xsi:type="dcterms:W3CDTF">2025-06-20T06:02:00Z</dcterms:modified>
</cp:coreProperties>
</file>