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AF" w:rsidRDefault="00AB70AF" w:rsidP="00AB70AF">
      <w:pPr>
        <w:jc w:val="center"/>
        <w:rPr>
          <w:b/>
        </w:rPr>
      </w:pPr>
      <w:r w:rsidRPr="00AB70AF">
        <w:rPr>
          <w:b/>
          <w:noProof/>
        </w:rPr>
        <w:drawing>
          <wp:inline distT="0" distB="0" distL="0" distR="0">
            <wp:extent cx="6264275" cy="4173573"/>
            <wp:effectExtent l="0" t="0" r="0" b="0"/>
            <wp:docPr id="1" name="Рисунок 1" descr="C:\Users\USR081221\Desktop\XMCwFZRim9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081221\Desktop\XMCwFZRim9-80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17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AF" w:rsidRDefault="00AB70AF" w:rsidP="00AB70AF">
      <w:pPr>
        <w:jc w:val="center"/>
        <w:rPr>
          <w:b/>
        </w:rPr>
      </w:pPr>
    </w:p>
    <w:p w:rsidR="00BA05A1" w:rsidRDefault="00EC15C8" w:rsidP="000F43CA">
      <w:pPr>
        <w:ind w:firstLine="720"/>
        <w:jc w:val="center"/>
        <w:rPr>
          <w:b/>
        </w:rPr>
      </w:pPr>
      <w:bookmarkStart w:id="0" w:name="_GoBack"/>
      <w:r w:rsidRPr="000F43CA">
        <w:rPr>
          <w:b/>
        </w:rPr>
        <w:t xml:space="preserve">Система помощи и контроль </w:t>
      </w:r>
      <w:proofErr w:type="gramStart"/>
      <w:r w:rsidRPr="000F43CA">
        <w:rPr>
          <w:b/>
        </w:rPr>
        <w:t>за  несовершеннолетними</w:t>
      </w:r>
      <w:proofErr w:type="gramEnd"/>
      <w:r w:rsidRPr="000F43CA">
        <w:rPr>
          <w:b/>
        </w:rPr>
        <w:t>, отбывающими наказания, не связанные с лишением свободы</w:t>
      </w:r>
      <w:bookmarkEnd w:id="0"/>
      <w:r w:rsidRPr="000F43CA">
        <w:rPr>
          <w:b/>
        </w:rPr>
        <w:t>.</w:t>
      </w:r>
    </w:p>
    <w:p w:rsidR="009E6694" w:rsidRDefault="009E6694" w:rsidP="000F43CA">
      <w:pPr>
        <w:ind w:firstLine="720"/>
        <w:jc w:val="center"/>
        <w:rPr>
          <w:b/>
        </w:rPr>
      </w:pPr>
    </w:p>
    <w:p w:rsidR="000F43CA" w:rsidRPr="000F43CA" w:rsidRDefault="000F43CA" w:rsidP="000F43CA">
      <w:pPr>
        <w:ind w:firstLine="720"/>
        <w:jc w:val="center"/>
        <w:rPr>
          <w:b/>
        </w:rPr>
      </w:pPr>
    </w:p>
    <w:p w:rsidR="00BA05A1" w:rsidRDefault="00EC15C8" w:rsidP="000F43CA">
      <w:pPr>
        <w:ind w:firstLine="720"/>
      </w:pPr>
      <w:r>
        <w:t xml:space="preserve">В соответствии с уголовным законодательством Российской Федерации несовершеннолетним могут быть назначены следующие виды наказаний, не связанные с изоляцией от общества: штраф, лишение права заниматься определенной деятельностью, обязательные работы, исправительные работы, </w:t>
      </w:r>
    </w:p>
    <w:p w:rsidR="00BA05A1" w:rsidRDefault="00EC15C8">
      <w:r>
        <w:t>ограничение свободы.</w:t>
      </w:r>
    </w:p>
    <w:p w:rsidR="00BA05A1" w:rsidRDefault="00EC15C8" w:rsidP="000F43CA">
      <w:pPr>
        <w:ind w:firstLine="720"/>
      </w:pPr>
      <w:r>
        <w:t>Уголовное наказание в виде штрафа исполняется судебными приставами-исполнителями.</w:t>
      </w:r>
    </w:p>
    <w:p w:rsidR="00BA05A1" w:rsidRDefault="00EC15C8" w:rsidP="000F43CA">
      <w:pPr>
        <w:ind w:firstLine="720"/>
      </w:pPr>
      <w:r>
        <w:t>Остальные виды уголовных наказаний, назначаемых несовершеннолетним осужденным, исполняются учреждениями уголовно-исполнительной системы:</w:t>
      </w:r>
    </w:p>
    <w:p w:rsidR="00BA05A1" w:rsidRDefault="00EC15C8">
      <w:r>
        <w:t>наказание в виде лишения свободы – воспитательными колониями;</w:t>
      </w:r>
    </w:p>
    <w:p w:rsidR="00BA05A1" w:rsidRDefault="00EC15C8">
      <w:r>
        <w:t xml:space="preserve">лишение права заниматься определенной деятельностью, обязательные работы, исправительные работы, ограничение свободы </w:t>
      </w:r>
      <w:r w:rsidR="00257D2F">
        <w:t>-</w:t>
      </w:r>
      <w:r>
        <w:t xml:space="preserve"> уголовно-исполнительными инспекциями (далее – УИИ).</w:t>
      </w:r>
    </w:p>
    <w:p w:rsidR="00BA05A1" w:rsidRDefault="00EC15C8" w:rsidP="000F43CA">
      <w:pPr>
        <w:ind w:firstLine="720"/>
      </w:pPr>
      <w:r>
        <w:t>При этом к категории лиц, в отношении которых органами и учреждениями системы профилактики проводится индивидуальная профилактическая работа, относятся несовершеннолетние, которым предоставлена отсрочка отбывания наказания,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0F43CA" w:rsidRDefault="00EC15C8" w:rsidP="000F43CA">
      <w:pPr>
        <w:ind w:firstLine="720"/>
      </w:pPr>
      <w:r>
        <w:lastRenderedPageBreak/>
        <w:t xml:space="preserve">В соответствии с частью 1 статьи 2 Федерального закона № 120-ФЗ </w:t>
      </w:r>
    </w:p>
    <w:p w:rsidR="00BA05A1" w:rsidRDefault="00EC15C8" w:rsidP="000F43CA">
      <w:r>
        <w:t>к основным задачам деятельности по профилактике безнадзорности правонарушений несовершеннолетних относится обеспечение защиты прав и законных интересов несовершеннолетних, а также социально-педагогическая реабилитация несовершеннолетних, находящихся в социально опасном положении.</w:t>
      </w:r>
    </w:p>
    <w:p w:rsidR="00BA05A1" w:rsidRDefault="00EC15C8" w:rsidP="000F43CA">
      <w:pPr>
        <w:ind w:firstLine="720"/>
      </w:pPr>
      <w:r>
        <w:t xml:space="preserve">Помощь осужденным несовершеннолетним, отбывающим наказания, не связанные с лишением свободы включает в себя: </w:t>
      </w:r>
    </w:p>
    <w:p w:rsidR="00BA05A1" w:rsidRDefault="00EC15C8" w:rsidP="009E6694">
      <w:pPr>
        <w:ind w:firstLine="720"/>
      </w:pPr>
      <w:r>
        <w:t xml:space="preserve">- социальную адаптацию (проведение профилактических бесед, разъяснение прав и обязанностей, степени ответственности за нарушение прав и интересов ребёнка, переориентация, направление в центры психолого-педагогической помощи и т.д.); </w:t>
      </w:r>
    </w:p>
    <w:p w:rsidR="00BA05A1" w:rsidRDefault="00EC15C8" w:rsidP="009E6694">
      <w:pPr>
        <w:ind w:firstLine="720"/>
      </w:pPr>
      <w:r>
        <w:t xml:space="preserve">- социальную реабилитацию (направление в социально-реабилитационные центры и т.д.); </w:t>
      </w:r>
    </w:p>
    <w:p w:rsidR="00BA05A1" w:rsidRDefault="00EC15C8" w:rsidP="009E6694">
      <w:pPr>
        <w:ind w:firstLine="720"/>
      </w:pPr>
      <w:r>
        <w:t>- меры по защите права на образование, отдых, труд (направление в лагерь, санаторий; организация досуга; устройство на работу, временная занятость и т.д.);</w:t>
      </w:r>
    </w:p>
    <w:p w:rsidR="00BA05A1" w:rsidRDefault="00EC15C8" w:rsidP="009E6694">
      <w:pPr>
        <w:ind w:firstLine="720"/>
      </w:pPr>
      <w:r>
        <w:t>- оказание гуманитарной, материальной, психолого-педагогической, медицинской и других видов помощи.</w:t>
      </w:r>
    </w:p>
    <w:p w:rsidR="00BA05A1" w:rsidRDefault="00EC15C8" w:rsidP="000F43CA">
      <w:pPr>
        <w:ind w:firstLine="720"/>
      </w:pPr>
      <w:r>
        <w:t>Помощь реализуется в виде индивидуальной профилактической работы с данной категорией несовершеннолетних и их семьями.</w:t>
      </w:r>
    </w:p>
    <w:p w:rsidR="00BA05A1" w:rsidRDefault="00EC15C8" w:rsidP="000F43CA">
      <w:pPr>
        <w:ind w:firstLine="720"/>
      </w:pPr>
      <w:r>
        <w:t xml:space="preserve">Контроль за поведением несовершеннолетних, осужденных без изоляции от общества, строится в тесном взаимодействии со службами МО МВД России «Каргатский», </w:t>
      </w:r>
      <w:proofErr w:type="spellStart"/>
      <w:r>
        <w:t>КДН</w:t>
      </w:r>
      <w:proofErr w:type="spellEnd"/>
      <w:r>
        <w:t xml:space="preserve"> и </w:t>
      </w:r>
      <w:proofErr w:type="spellStart"/>
      <w:r>
        <w:t>ЗП</w:t>
      </w:r>
      <w:proofErr w:type="spellEnd"/>
      <w:r>
        <w:t xml:space="preserve">, органов опеки и попечительства, с привлечением психологов. Осуществляется постоянный контроль за обучением и трудовой занятостью подростков, состоящих на всех видах учета. </w:t>
      </w:r>
    </w:p>
    <w:p w:rsidR="00BA05A1" w:rsidRDefault="00EC15C8" w:rsidP="000F43CA">
      <w:pPr>
        <w:ind w:firstLine="720"/>
      </w:pPr>
      <w:r>
        <w:t>Проводится системная разъяснительная и профилактическая работа с несовершеннолетними, находящимися в конфликте с законом, а также их родителями (законными представителями); обеспечивается полезная занятость несовершеннолетних, в том числе в каникулярное время.</w:t>
      </w:r>
    </w:p>
    <w:p w:rsidR="00257D2F" w:rsidRDefault="00EC15C8" w:rsidP="000F43CA">
      <w:pPr>
        <w:ind w:firstLine="720"/>
      </w:pPr>
      <w:r>
        <w:t xml:space="preserve">Оказывается психологическая помощь, помощь в трудоустройстве, медицинская помощь, в организации досуга и иная помощь. </w:t>
      </w:r>
    </w:p>
    <w:p w:rsidR="00BA05A1" w:rsidRDefault="00EC15C8" w:rsidP="000F43CA">
      <w:pPr>
        <w:ind w:firstLine="720"/>
      </w:pPr>
      <w:r>
        <w:t>Проводятся совместные вечерние рейды с органами и учреждениями системы профилактики безнадзорности и правонарушений несовершеннолетних по проверке несовершеннолетних осужденных по месту жительства с целью контроля исполнения возложенных обязанностей, выявлению несовершеннолетних осужденных, находящихся в социально опасном положении, осуществляются рейды по местам массового пребывания несовершеннолетних.</w:t>
      </w:r>
    </w:p>
    <w:p w:rsidR="00257D2F" w:rsidRDefault="00257D2F" w:rsidP="000F43CA">
      <w:pPr>
        <w:ind w:firstLine="720"/>
      </w:pPr>
    </w:p>
    <w:p w:rsidR="00ED5B7A" w:rsidRDefault="00ED5B7A" w:rsidP="000F43CA">
      <w:pPr>
        <w:ind w:firstLine="720"/>
      </w:pPr>
    </w:p>
    <w:p w:rsidR="00ED5B7A" w:rsidRDefault="00257D2F" w:rsidP="00257D2F">
      <w:r>
        <w:t xml:space="preserve">Каргатский МФ </w:t>
      </w:r>
      <w:proofErr w:type="spellStart"/>
      <w:r>
        <w:t>ФКУ</w:t>
      </w:r>
      <w:proofErr w:type="spellEnd"/>
      <w:r>
        <w:t xml:space="preserve"> </w:t>
      </w:r>
      <w:proofErr w:type="spellStart"/>
      <w:r>
        <w:t>УИИ</w:t>
      </w:r>
      <w:proofErr w:type="spellEnd"/>
      <w:r>
        <w:t xml:space="preserve"> </w:t>
      </w:r>
    </w:p>
    <w:p w:rsidR="00257D2F" w:rsidRDefault="00257D2F" w:rsidP="00ED5B7A">
      <w:r>
        <w:t xml:space="preserve">ГУФСИН России </w:t>
      </w:r>
      <w:r w:rsidR="00ED5B7A">
        <w:t xml:space="preserve">по </w:t>
      </w:r>
      <w:r>
        <w:t>Новосибирской области</w:t>
      </w:r>
    </w:p>
    <w:sectPr w:rsidR="00257D2F" w:rsidSect="00BA05A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5A1"/>
    <w:rsid w:val="000F43CA"/>
    <w:rsid w:val="00257D2F"/>
    <w:rsid w:val="002C616B"/>
    <w:rsid w:val="009E6694"/>
    <w:rsid w:val="00AB70AF"/>
    <w:rsid w:val="00BA05A1"/>
    <w:rsid w:val="00EC15C8"/>
    <w:rsid w:val="00E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53A2"/>
  <w15:docId w15:val="{565410F9-1C1D-46D9-BDA8-2198FB55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A05A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A05A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A05A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A05A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A05A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A05A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05A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A05A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A05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A05A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A05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A05A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A05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05A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A05A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A05A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A05A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A05A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A05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A05A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A05A1"/>
    <w:rPr>
      <w:color w:val="0000FF"/>
      <w:u w:val="single"/>
    </w:rPr>
  </w:style>
  <w:style w:type="character" w:styleId="a3">
    <w:name w:val="Hyperlink"/>
    <w:link w:val="12"/>
    <w:rsid w:val="00BA05A1"/>
    <w:rPr>
      <w:color w:val="0000FF"/>
      <w:u w:val="single"/>
    </w:rPr>
  </w:style>
  <w:style w:type="paragraph" w:customStyle="1" w:styleId="Footnote">
    <w:name w:val="Footnote"/>
    <w:link w:val="Footnote0"/>
    <w:rsid w:val="00BA05A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A05A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A05A1"/>
    <w:rPr>
      <w:b/>
      <w:sz w:val="28"/>
    </w:rPr>
  </w:style>
  <w:style w:type="character" w:customStyle="1" w:styleId="14">
    <w:name w:val="Оглавление 1 Знак"/>
    <w:link w:val="13"/>
    <w:rsid w:val="00BA05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05A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A05A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A05A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A05A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A05A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A05A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A05A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A05A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A05A1"/>
    <w:pPr>
      <w:jc w:val="both"/>
    </w:pPr>
    <w:rPr>
      <w:i/>
    </w:rPr>
  </w:style>
  <w:style w:type="character" w:customStyle="1" w:styleId="a5">
    <w:name w:val="Подзаголовок Знак"/>
    <w:link w:val="a4"/>
    <w:rsid w:val="00BA05A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A05A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BA05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A05A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A05A1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УИИ Каргат2</dc:creator>
  <cp:lastModifiedBy>USR081221</cp:lastModifiedBy>
  <cp:revision>5</cp:revision>
  <dcterms:created xsi:type="dcterms:W3CDTF">2023-03-14T11:32:00Z</dcterms:created>
  <dcterms:modified xsi:type="dcterms:W3CDTF">2023-03-15T07:24:00Z</dcterms:modified>
</cp:coreProperties>
</file>