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44" w:rsidRDefault="003E1A44" w:rsidP="003E1A44">
      <w:pPr>
        <w:tabs>
          <w:tab w:val="left" w:pos="1380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Заключение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на проект Решения Совета депутатов Каргатского района Новосибирской области </w:t>
      </w:r>
      <w:r w:rsidRPr="00505175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 xml:space="preserve">О </w:t>
      </w:r>
      <w:r>
        <w:rPr>
          <w:rFonts w:ascii="Times New Roman" w:hAnsi="Times New Roman" w:cs="Times New Roman"/>
          <w:b/>
        </w:rPr>
        <w:t>проекте Решения Совета депутатов Каргатского района Новосибирской области «О внесении изменений в Устав Каргатского района Новосибирской области»</w:t>
      </w:r>
      <w:r>
        <w:rPr>
          <w:rFonts w:ascii="Times New Roman" w:hAnsi="Times New Roman" w:cs="Times New Roman"/>
          <w:b/>
        </w:rPr>
        <w:t>»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03.03.2023 г.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Мною, главным специалистом Совета депутатов Каргатского района Муравьевой В.В. в соответствии с п.2.1. «О порядке проведения антикоррупционной  экспертизы нормативных правовых актов и проектов нормативных правовых актов в Совете депутатов Каргатского района Новосибирской области», </w:t>
      </w:r>
      <w:proofErr w:type="gramStart"/>
      <w:r>
        <w:rPr>
          <w:rFonts w:ascii="Times New Roman" w:hAnsi="Times New Roman" w:cs="Times New Roman"/>
        </w:rPr>
        <w:t>утверждённый</w:t>
      </w:r>
      <w:proofErr w:type="gramEnd"/>
      <w:r>
        <w:rPr>
          <w:rFonts w:ascii="Times New Roman" w:hAnsi="Times New Roman" w:cs="Times New Roman"/>
        </w:rPr>
        <w:t xml:space="preserve"> решением Совета депутатов Каргатского района от 27.09.2012 года №247 по поручению председателя Совета депутатов </w:t>
      </w:r>
      <w:proofErr w:type="spellStart"/>
      <w:r>
        <w:rPr>
          <w:rFonts w:ascii="Times New Roman" w:hAnsi="Times New Roman" w:cs="Times New Roman"/>
        </w:rPr>
        <w:t>Н.А.Зубаревой</w:t>
      </w:r>
      <w:proofErr w:type="spellEnd"/>
      <w:r>
        <w:rPr>
          <w:rFonts w:ascii="Times New Roman" w:hAnsi="Times New Roman" w:cs="Times New Roman"/>
        </w:rPr>
        <w:t xml:space="preserve"> проведена антикоррупционная экспертиза проекта решения Совета депутатов Каргатского района  Новосибирской  области  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По результатам проведения правовой экспертизы установлено: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Проект Решения является муниципальным нормативным правовым актом.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Принятие данного проекта отнесено к компетенции Совета депутатов на основании федерального законодательства, Законов Новосибирской области и Устава Каргатского  района Новосибирской области.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Проект Решения соответствует: 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</w:t>
      </w:r>
      <w:r w:rsidRPr="003E1A44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>ому</w:t>
      </w:r>
      <w:r w:rsidRPr="003E1A44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>у</w:t>
      </w:r>
      <w:r w:rsidRPr="003E1A44">
        <w:rPr>
          <w:rFonts w:ascii="Times New Roman" w:hAnsi="Times New Roman" w:cs="Times New Roman"/>
        </w:rPr>
        <w:t xml:space="preserve"> от 06.02.2023 N 12-ФЗ "О внесении изменений в Федеральный закон "Об общих принципах организации публичной власти в субъектах Российской Федерации" и отдельные законодательные акты Российской Федерации"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</w:t>
      </w:r>
      <w:r w:rsidRPr="003E1A44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>ому</w:t>
      </w:r>
      <w:r w:rsidRPr="003E1A44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>у</w:t>
      </w:r>
      <w:r w:rsidRPr="003E1A44">
        <w:rPr>
          <w:rFonts w:ascii="Times New Roman" w:hAnsi="Times New Roman" w:cs="Times New Roman"/>
        </w:rPr>
        <w:t xml:space="preserve"> от 30.12.2015 N 446-ФЗ "О внесении изменений в статьи 2.1 и 19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статью 40 Федерального закона "Об общих принципах организации местного самоуправления в Российской Федерации" 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 </w:t>
      </w:r>
      <w:r w:rsidRPr="003E1A44">
        <w:rPr>
          <w:rFonts w:ascii="Times New Roman" w:hAnsi="Times New Roman" w:cs="Times New Roman"/>
        </w:rPr>
        <w:t>Закон</w:t>
      </w:r>
      <w:r>
        <w:rPr>
          <w:rFonts w:ascii="Times New Roman" w:hAnsi="Times New Roman" w:cs="Times New Roman"/>
        </w:rPr>
        <w:t>у</w:t>
      </w:r>
      <w:r w:rsidRPr="003E1A44">
        <w:rPr>
          <w:rFonts w:ascii="Times New Roman" w:hAnsi="Times New Roman" w:cs="Times New Roman"/>
        </w:rPr>
        <w:t xml:space="preserve"> Новосибирской области от 06.07.2018 N 275-ОЗ "О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области"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</w:t>
      </w:r>
      <w:r w:rsidRPr="003E1A44">
        <w:rPr>
          <w:rFonts w:ascii="Times New Roman" w:hAnsi="Times New Roman" w:cs="Times New Roman"/>
        </w:rPr>
        <w:t>Федерально</w:t>
      </w:r>
      <w:r>
        <w:rPr>
          <w:rFonts w:ascii="Times New Roman" w:hAnsi="Times New Roman" w:cs="Times New Roman"/>
        </w:rPr>
        <w:t>му</w:t>
      </w:r>
      <w:r w:rsidRPr="003E1A44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>у</w:t>
      </w:r>
      <w:r w:rsidRPr="003E1A44">
        <w:rPr>
          <w:rFonts w:ascii="Times New Roman" w:hAnsi="Times New Roman" w:cs="Times New Roman"/>
        </w:rPr>
        <w:t xml:space="preserve"> от 06.10.2003 № 131-ФЗ « Об общих принципах организации местного самоуправления в Российской Федерации»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Внутренняя логика проекта не нарушена, противоречия между статьями проекта, структурными элементами  проекта отсутствуют.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результате проведения антикоррупционной экспертизы проекта МНПА  </w:t>
      </w:r>
      <w:proofErr w:type="spellStart"/>
      <w:r>
        <w:rPr>
          <w:rFonts w:ascii="Times New Roman" w:hAnsi="Times New Roman" w:cs="Times New Roman"/>
        </w:rPr>
        <w:t>коррупциогенных</w:t>
      </w:r>
      <w:proofErr w:type="spellEnd"/>
      <w:r>
        <w:rPr>
          <w:rFonts w:ascii="Times New Roman" w:hAnsi="Times New Roman" w:cs="Times New Roman"/>
        </w:rPr>
        <w:t xml:space="preserve"> факторов не выявлено.</w:t>
      </w:r>
    </w:p>
    <w:p w:rsidR="003E1A44" w:rsidRDefault="003E1A44" w:rsidP="003E1A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Заключение направляется Председателю Совета депутатов и депутатам  для сведения и носит рекомендательный характер.</w:t>
      </w:r>
    </w:p>
    <w:p w:rsidR="003E1A44" w:rsidRDefault="003E1A44" w:rsidP="003E1A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1A44" w:rsidRDefault="003E1A44" w:rsidP="003E1A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1A44" w:rsidRDefault="003E1A44" w:rsidP="003E1A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1A44" w:rsidRDefault="003E1A44" w:rsidP="003E1A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специалист аппарата Совета депутатов                                        </w:t>
      </w:r>
    </w:p>
    <w:p w:rsidR="003E1A44" w:rsidRDefault="003E1A44" w:rsidP="003E1A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Каргатского района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В.В.Муравьева</w:t>
      </w:r>
      <w:proofErr w:type="spellEnd"/>
    </w:p>
    <w:p w:rsidR="00BD1852" w:rsidRDefault="00BD1852"/>
    <w:sectPr w:rsidR="00BD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4A"/>
    <w:rsid w:val="0033464A"/>
    <w:rsid w:val="00356FAA"/>
    <w:rsid w:val="003E1A44"/>
    <w:rsid w:val="00512F39"/>
    <w:rsid w:val="00BD1852"/>
    <w:rsid w:val="00C8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44"/>
    <w:rPr>
      <w:rFonts w:ascii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356FAA"/>
    <w:pPr>
      <w:spacing w:before="480" w:after="0"/>
      <w:contextualSpacing/>
      <w:outlineLvl w:val="0"/>
    </w:pPr>
    <w:rPr>
      <w:rFonts w:asciiTheme="majorHAnsi" w:hAnsiTheme="majorHAnsi" w:cstheme="majorBidi"/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FAA"/>
    <w:pPr>
      <w:spacing w:before="200" w:after="0" w:line="271" w:lineRule="auto"/>
      <w:outlineLvl w:val="1"/>
    </w:pPr>
    <w:rPr>
      <w:rFonts w:asciiTheme="majorHAnsi" w:hAnsiTheme="majorHAnsi" w:cstheme="majorBidi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FAA"/>
    <w:pPr>
      <w:spacing w:before="200" w:after="0" w:line="271" w:lineRule="auto"/>
      <w:outlineLvl w:val="2"/>
    </w:pPr>
    <w:rPr>
      <w:rFonts w:asciiTheme="majorHAnsi" w:hAnsiTheme="majorHAnsi" w:cstheme="majorBidi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FAA"/>
    <w:pPr>
      <w:spacing w:after="0" w:line="271" w:lineRule="auto"/>
      <w:outlineLvl w:val="3"/>
    </w:pPr>
    <w:rPr>
      <w:rFonts w:asciiTheme="majorHAnsi" w:hAnsiTheme="majorHAnsi" w:cstheme="majorBidi"/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FAA"/>
    <w:pPr>
      <w:spacing w:after="0" w:line="271" w:lineRule="auto"/>
      <w:outlineLvl w:val="4"/>
    </w:pPr>
    <w:rPr>
      <w:rFonts w:asciiTheme="majorHAnsi" w:hAnsiTheme="majorHAnsi" w:cstheme="majorBidi"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FAA"/>
    <w:pPr>
      <w:shd w:val="clear" w:color="auto" w:fill="FFFFFF"/>
      <w:spacing w:after="0" w:line="271" w:lineRule="auto"/>
      <w:outlineLvl w:val="5"/>
    </w:pPr>
    <w:rPr>
      <w:rFonts w:asciiTheme="majorHAnsi" w:hAnsiTheme="majorHAnsi" w:cstheme="majorBidi"/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FAA"/>
    <w:pPr>
      <w:spacing w:after="0"/>
      <w:outlineLvl w:val="6"/>
    </w:pPr>
    <w:rPr>
      <w:rFonts w:asciiTheme="majorHAnsi" w:hAnsiTheme="majorHAnsi" w:cstheme="majorBidi"/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FAA"/>
    <w:pPr>
      <w:spacing w:after="0"/>
      <w:outlineLvl w:val="7"/>
    </w:pPr>
    <w:rPr>
      <w:rFonts w:asciiTheme="majorHAnsi" w:hAnsiTheme="majorHAnsi" w:cstheme="majorBidi"/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FAA"/>
    <w:pPr>
      <w:spacing w:after="0" w:line="271" w:lineRule="auto"/>
      <w:outlineLvl w:val="8"/>
    </w:pPr>
    <w:rPr>
      <w:rFonts w:asciiTheme="majorHAnsi" w:hAnsiTheme="majorHAnsi" w:cstheme="majorBidi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56FAA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356FAA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56FA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56FAA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56FAA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56FA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356FA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56FAA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56FAA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356FAA"/>
    <w:pPr>
      <w:spacing w:after="300" w:line="240" w:lineRule="auto"/>
      <w:contextualSpacing/>
    </w:pPr>
    <w:rPr>
      <w:rFonts w:asciiTheme="majorHAnsi" w:hAnsiTheme="majorHAnsi" w:cstheme="majorBidi"/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356FA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56FAA"/>
    <w:rPr>
      <w:rFonts w:asciiTheme="majorHAnsi" w:hAnsiTheme="majorHAnsi" w:cstheme="majorBidi"/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356FA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356FAA"/>
    <w:rPr>
      <w:b/>
      <w:bCs/>
    </w:rPr>
  </w:style>
  <w:style w:type="character" w:styleId="a8">
    <w:name w:val="Emphasis"/>
    <w:uiPriority w:val="20"/>
    <w:qFormat/>
    <w:rsid w:val="00356FA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356FAA"/>
    <w:pPr>
      <w:spacing w:after="0" w:line="240" w:lineRule="auto"/>
    </w:pPr>
    <w:rPr>
      <w:rFonts w:asciiTheme="majorHAnsi" w:hAnsiTheme="majorHAnsi" w:cstheme="majorBidi"/>
    </w:rPr>
  </w:style>
  <w:style w:type="paragraph" w:styleId="aa">
    <w:name w:val="List Paragraph"/>
    <w:basedOn w:val="a"/>
    <w:uiPriority w:val="34"/>
    <w:qFormat/>
    <w:rsid w:val="00356FAA"/>
    <w:pPr>
      <w:ind w:left="720"/>
      <w:contextualSpacing/>
    </w:pPr>
    <w:rPr>
      <w:rFonts w:asciiTheme="majorHAnsi" w:hAnsiTheme="majorHAnsi" w:cstheme="majorBidi"/>
    </w:rPr>
  </w:style>
  <w:style w:type="paragraph" w:styleId="21">
    <w:name w:val="Quote"/>
    <w:basedOn w:val="a"/>
    <w:next w:val="a"/>
    <w:link w:val="22"/>
    <w:uiPriority w:val="29"/>
    <w:qFormat/>
    <w:rsid w:val="00356FAA"/>
    <w:rPr>
      <w:rFonts w:asciiTheme="majorHAnsi" w:hAnsiTheme="majorHAnsi" w:cstheme="majorBidi"/>
      <w:i/>
      <w:iCs/>
    </w:rPr>
  </w:style>
  <w:style w:type="character" w:customStyle="1" w:styleId="22">
    <w:name w:val="Цитата 2 Знак"/>
    <w:link w:val="21"/>
    <w:uiPriority w:val="29"/>
    <w:rsid w:val="00356FA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56FA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hAnsiTheme="majorHAnsi" w:cstheme="majorBidi"/>
      <w:i/>
      <w:iCs/>
    </w:rPr>
  </w:style>
  <w:style w:type="character" w:customStyle="1" w:styleId="ac">
    <w:name w:val="Выделенная цитата Знак"/>
    <w:link w:val="ab"/>
    <w:uiPriority w:val="30"/>
    <w:rsid w:val="00356FAA"/>
    <w:rPr>
      <w:i/>
      <w:iCs/>
    </w:rPr>
  </w:style>
  <w:style w:type="character" w:styleId="ad">
    <w:name w:val="Subtle Emphasis"/>
    <w:uiPriority w:val="19"/>
    <w:qFormat/>
    <w:rsid w:val="00356FAA"/>
    <w:rPr>
      <w:i/>
      <w:iCs/>
    </w:rPr>
  </w:style>
  <w:style w:type="character" w:styleId="ae">
    <w:name w:val="Intense Emphasis"/>
    <w:uiPriority w:val="21"/>
    <w:qFormat/>
    <w:rsid w:val="00356FAA"/>
    <w:rPr>
      <w:b/>
      <w:bCs/>
      <w:i/>
      <w:iCs/>
    </w:rPr>
  </w:style>
  <w:style w:type="character" w:styleId="af">
    <w:name w:val="Subtle Reference"/>
    <w:uiPriority w:val="31"/>
    <w:qFormat/>
    <w:rsid w:val="00356FAA"/>
    <w:rPr>
      <w:smallCaps/>
    </w:rPr>
  </w:style>
  <w:style w:type="character" w:styleId="af0">
    <w:name w:val="Intense Reference"/>
    <w:uiPriority w:val="32"/>
    <w:qFormat/>
    <w:rsid w:val="00356FAA"/>
    <w:rPr>
      <w:b/>
      <w:bCs/>
      <w:smallCaps/>
    </w:rPr>
  </w:style>
  <w:style w:type="character" w:styleId="af1">
    <w:name w:val="Book Title"/>
    <w:uiPriority w:val="33"/>
    <w:qFormat/>
    <w:rsid w:val="00356FA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56FAA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44"/>
    <w:rPr>
      <w:rFonts w:ascii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356FAA"/>
    <w:pPr>
      <w:spacing w:before="480" w:after="0"/>
      <w:contextualSpacing/>
      <w:outlineLvl w:val="0"/>
    </w:pPr>
    <w:rPr>
      <w:rFonts w:asciiTheme="majorHAnsi" w:hAnsiTheme="majorHAnsi" w:cstheme="majorBidi"/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FAA"/>
    <w:pPr>
      <w:spacing w:before="200" w:after="0" w:line="271" w:lineRule="auto"/>
      <w:outlineLvl w:val="1"/>
    </w:pPr>
    <w:rPr>
      <w:rFonts w:asciiTheme="majorHAnsi" w:hAnsiTheme="majorHAnsi" w:cstheme="majorBidi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FAA"/>
    <w:pPr>
      <w:spacing w:before="200" w:after="0" w:line="271" w:lineRule="auto"/>
      <w:outlineLvl w:val="2"/>
    </w:pPr>
    <w:rPr>
      <w:rFonts w:asciiTheme="majorHAnsi" w:hAnsiTheme="majorHAnsi" w:cstheme="majorBidi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FAA"/>
    <w:pPr>
      <w:spacing w:after="0" w:line="271" w:lineRule="auto"/>
      <w:outlineLvl w:val="3"/>
    </w:pPr>
    <w:rPr>
      <w:rFonts w:asciiTheme="majorHAnsi" w:hAnsiTheme="majorHAnsi" w:cstheme="majorBidi"/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FAA"/>
    <w:pPr>
      <w:spacing w:after="0" w:line="271" w:lineRule="auto"/>
      <w:outlineLvl w:val="4"/>
    </w:pPr>
    <w:rPr>
      <w:rFonts w:asciiTheme="majorHAnsi" w:hAnsiTheme="majorHAnsi" w:cstheme="majorBidi"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FAA"/>
    <w:pPr>
      <w:shd w:val="clear" w:color="auto" w:fill="FFFFFF"/>
      <w:spacing w:after="0" w:line="271" w:lineRule="auto"/>
      <w:outlineLvl w:val="5"/>
    </w:pPr>
    <w:rPr>
      <w:rFonts w:asciiTheme="majorHAnsi" w:hAnsiTheme="majorHAnsi" w:cstheme="majorBidi"/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FAA"/>
    <w:pPr>
      <w:spacing w:after="0"/>
      <w:outlineLvl w:val="6"/>
    </w:pPr>
    <w:rPr>
      <w:rFonts w:asciiTheme="majorHAnsi" w:hAnsiTheme="majorHAnsi" w:cstheme="majorBidi"/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FAA"/>
    <w:pPr>
      <w:spacing w:after="0"/>
      <w:outlineLvl w:val="7"/>
    </w:pPr>
    <w:rPr>
      <w:rFonts w:asciiTheme="majorHAnsi" w:hAnsiTheme="majorHAnsi" w:cstheme="majorBidi"/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FAA"/>
    <w:pPr>
      <w:spacing w:after="0" w:line="271" w:lineRule="auto"/>
      <w:outlineLvl w:val="8"/>
    </w:pPr>
    <w:rPr>
      <w:rFonts w:asciiTheme="majorHAnsi" w:hAnsiTheme="majorHAnsi" w:cstheme="majorBidi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56FAA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356FAA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56FA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56FAA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56FAA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56FA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356FA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56FAA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56FAA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356FAA"/>
    <w:pPr>
      <w:spacing w:after="300" w:line="240" w:lineRule="auto"/>
      <w:contextualSpacing/>
    </w:pPr>
    <w:rPr>
      <w:rFonts w:asciiTheme="majorHAnsi" w:hAnsiTheme="majorHAnsi" w:cstheme="majorBidi"/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356FA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56FAA"/>
    <w:rPr>
      <w:rFonts w:asciiTheme="majorHAnsi" w:hAnsiTheme="majorHAnsi" w:cstheme="majorBidi"/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356FA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356FAA"/>
    <w:rPr>
      <w:b/>
      <w:bCs/>
    </w:rPr>
  </w:style>
  <w:style w:type="character" w:styleId="a8">
    <w:name w:val="Emphasis"/>
    <w:uiPriority w:val="20"/>
    <w:qFormat/>
    <w:rsid w:val="00356FA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356FAA"/>
    <w:pPr>
      <w:spacing w:after="0" w:line="240" w:lineRule="auto"/>
    </w:pPr>
    <w:rPr>
      <w:rFonts w:asciiTheme="majorHAnsi" w:hAnsiTheme="majorHAnsi" w:cstheme="majorBidi"/>
    </w:rPr>
  </w:style>
  <w:style w:type="paragraph" w:styleId="aa">
    <w:name w:val="List Paragraph"/>
    <w:basedOn w:val="a"/>
    <w:uiPriority w:val="34"/>
    <w:qFormat/>
    <w:rsid w:val="00356FAA"/>
    <w:pPr>
      <w:ind w:left="720"/>
      <w:contextualSpacing/>
    </w:pPr>
    <w:rPr>
      <w:rFonts w:asciiTheme="majorHAnsi" w:hAnsiTheme="majorHAnsi" w:cstheme="majorBidi"/>
    </w:rPr>
  </w:style>
  <w:style w:type="paragraph" w:styleId="21">
    <w:name w:val="Quote"/>
    <w:basedOn w:val="a"/>
    <w:next w:val="a"/>
    <w:link w:val="22"/>
    <w:uiPriority w:val="29"/>
    <w:qFormat/>
    <w:rsid w:val="00356FAA"/>
    <w:rPr>
      <w:rFonts w:asciiTheme="majorHAnsi" w:hAnsiTheme="majorHAnsi" w:cstheme="majorBidi"/>
      <w:i/>
      <w:iCs/>
    </w:rPr>
  </w:style>
  <w:style w:type="character" w:customStyle="1" w:styleId="22">
    <w:name w:val="Цитата 2 Знак"/>
    <w:link w:val="21"/>
    <w:uiPriority w:val="29"/>
    <w:rsid w:val="00356FA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56FA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hAnsiTheme="majorHAnsi" w:cstheme="majorBidi"/>
      <w:i/>
      <w:iCs/>
    </w:rPr>
  </w:style>
  <w:style w:type="character" w:customStyle="1" w:styleId="ac">
    <w:name w:val="Выделенная цитата Знак"/>
    <w:link w:val="ab"/>
    <w:uiPriority w:val="30"/>
    <w:rsid w:val="00356FAA"/>
    <w:rPr>
      <w:i/>
      <w:iCs/>
    </w:rPr>
  </w:style>
  <w:style w:type="character" w:styleId="ad">
    <w:name w:val="Subtle Emphasis"/>
    <w:uiPriority w:val="19"/>
    <w:qFormat/>
    <w:rsid w:val="00356FAA"/>
    <w:rPr>
      <w:i/>
      <w:iCs/>
    </w:rPr>
  </w:style>
  <w:style w:type="character" w:styleId="ae">
    <w:name w:val="Intense Emphasis"/>
    <w:uiPriority w:val="21"/>
    <w:qFormat/>
    <w:rsid w:val="00356FAA"/>
    <w:rPr>
      <w:b/>
      <w:bCs/>
      <w:i/>
      <w:iCs/>
    </w:rPr>
  </w:style>
  <w:style w:type="character" w:styleId="af">
    <w:name w:val="Subtle Reference"/>
    <w:uiPriority w:val="31"/>
    <w:qFormat/>
    <w:rsid w:val="00356FAA"/>
    <w:rPr>
      <w:smallCaps/>
    </w:rPr>
  </w:style>
  <w:style w:type="character" w:styleId="af0">
    <w:name w:val="Intense Reference"/>
    <w:uiPriority w:val="32"/>
    <w:qFormat/>
    <w:rsid w:val="00356FAA"/>
    <w:rPr>
      <w:b/>
      <w:bCs/>
      <w:smallCaps/>
    </w:rPr>
  </w:style>
  <w:style w:type="character" w:styleId="af1">
    <w:name w:val="Book Title"/>
    <w:uiPriority w:val="33"/>
    <w:qFormat/>
    <w:rsid w:val="00356FA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56FAA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USR280217</dc:creator>
  <cp:keywords/>
  <dc:description/>
  <cp:lastModifiedBy>USR280217</cp:lastModifiedBy>
  <cp:revision>2</cp:revision>
  <dcterms:created xsi:type="dcterms:W3CDTF">2023-03-03T04:40:00Z</dcterms:created>
  <dcterms:modified xsi:type="dcterms:W3CDTF">2023-03-03T04:46:00Z</dcterms:modified>
</cp:coreProperties>
</file>