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426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70 тысяч льготников будут ездить на электричках бесплатно</w:t>
      </w:r>
    </w:p>
    <w:p>
      <w:pPr>
        <w:pStyle w:val="NoSpacing"/>
        <w:ind w:firstLine="426"/>
        <w:jc w:val="both"/>
        <w:rPr>
          <w:b/>
          <w:b/>
          <w:i/>
          <w:i/>
          <w:sz w:val="12"/>
          <w:szCs w:val="12"/>
        </w:rPr>
      </w:pPr>
      <w:r>
        <w:rPr>
          <w:b/>
          <w:i/>
          <w:sz w:val="12"/>
          <w:szCs w:val="12"/>
        </w:rPr>
      </w:r>
    </w:p>
    <w:p>
      <w:pPr>
        <w:pStyle w:val="Normal"/>
        <w:ind w:firstLine="360"/>
        <w:jc w:val="both"/>
        <w:rPr>
          <w:b/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>В текущем году бесплатным проездом на пригородном жд транспорте будут пользоваться более 70 тысяч новосибирских льготников.</w:t>
      </w:r>
    </w:p>
    <w:p>
      <w:pPr>
        <w:pStyle w:val="Normal"/>
        <w:ind w:firstLine="567"/>
        <w:jc w:val="both"/>
        <w:rPr>
          <w:b/>
          <w:b/>
          <w:i/>
          <w:i/>
          <w:sz w:val="12"/>
          <w:szCs w:val="12"/>
        </w:rPr>
      </w:pPr>
      <w:r>
        <w:rPr>
          <w:b/>
          <w:i/>
          <w:sz w:val="12"/>
          <w:szCs w:val="12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Порядка 224-х тысяч жителей Новосибирской области являются федеральными льготникам, а значит, имеют право на предоставление набора социальных услуг (в натуральном виде или в его денежном эквиваленте в зависимости от выбора льготника). 94 тысячи льготников региона сделали свой выбор в пользу предоставления набора соцуслуг в натуральном виде. В соцпакет входит обеспечение необходимыми лекарственными препаратами, санаторно-курортное лечение (при наличии медицинских показаний), бесплатный проезд на пригородном железнодорожном транспорте, а также на междугородном транспорте к месту лечения и обратно.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преддверии активного дачного сезона напоминаем, что право на бесплатный проезд в пригородном железнодорожном транспорте подтверждается справкой о наличии права на получение государственной социальной помощи в виде НСУ (социальные услуги). В ней указывается категория льготника, срок назначения ежемесячной денежной выплаты, а также социальная услуга (социальные услуги), на которую гражданин имеет право. Эта справка действительна в течение  всего календарного года и в любом регионе России.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Справку выдают территориальные органы ПФР по месту установления ежемесячной денежной выплаты, дающей право на предоставление НСУ. Удобнее всего её получить в зоне самообслуживания, воспользовавшись при необходимости помощью администратора. Для этого не нужно записываться на прием к специалисту ПФР – справку Вы получите в режиме онлайн. Также справку можно заказать через сайт ПФР. Регистрироваться для этого не надо: достаточно ввести свою фамилию, имя, отчество и СНИЛС и выбрать на сайте необходимый вид документа. Такой способ также достаточно удобен, потому что будет видна дата готовности справки. Потом нужно будет только прийти с паспортом в управление ПФР и обратиться к администратору (диспетчеру) за ее получением (записываться на прием в этом случае не нужно, при наличии электронной очереди – талон брать также не надо).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Чтобы получить проездные документы (билеты), данную справку (ее подлинник, либо нотариально заверенную копию) необходимо предъявить в кассе железнодорожного вокзала. Вместе со справкой предъявляется документ, удостоверяющий личность (паспорт, удостоверение личности офицера и т.д.) и документ, подтверждающий льготную категорию (удостоверение участника войны; справка, подтверждающая факт установления инвалидности и др.).</w:t>
      </w:r>
    </w:p>
    <w:p>
      <w:pPr>
        <w:pStyle w:val="Normal"/>
        <w:ind w:firstLine="567"/>
        <w:jc w:val="both"/>
        <w:rPr>
          <w:b w:val="false"/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  <w:t xml:space="preserve">В текущем году данной услугой – бесплатным проездом на пригородном жд транспорте – намерены пользоваться 71,7 тысяч новосибирских льготников. 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1</Pages>
  <Words>359</Words>
  <Characters>2435</Characters>
  <CharactersWithSpaces>2793</CharactersWithSpaces>
  <Paragraphs>9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2021-04-15T18:15:42Z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