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Style23"/>
        <w:rPr>
          <w:color w:val="00589A"/>
          <w:sz w:val="26"/>
          <w:szCs w:val="26"/>
        </w:rPr>
      </w:pPr>
      <w:r>
        <w:rPr>
          <w:b/>
          <w:sz w:val="12"/>
          <w:szCs w:val="12"/>
        </w:rPr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  <w:drawing>
          <wp:inline distT="0" distB="0" distL="0" distR="0">
            <wp:extent cx="658495" cy="56324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9" t="-128" r="-99" b="-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</w:t>
      </w:r>
      <w:r>
        <w:rPr>
          <w:b/>
          <w:color w:val="0000FF"/>
          <w:sz w:val="26"/>
          <w:szCs w:val="26"/>
        </w:rPr>
        <w:t>У</w:t>
      </w:r>
      <w:r>
        <w:rPr>
          <w:b/>
          <w:bCs/>
          <w:i/>
          <w:color w:val="0000FF"/>
          <w:sz w:val="26"/>
          <w:szCs w:val="26"/>
          <w:lang w:eastAsia="ru-RU"/>
        </w:rPr>
        <w:t>ПФ</w:t>
      </w:r>
      <w:r>
        <w:rPr>
          <w:b/>
          <w:bCs/>
          <w:i/>
          <w:iCs/>
          <w:color w:val="0000FF"/>
          <w:sz w:val="26"/>
          <w:szCs w:val="26"/>
          <w:lang w:eastAsia="ru-RU"/>
        </w:rPr>
        <w:t>Р в Коченевском районе Новосибирской области (межрайонное)</w:t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Spacing"/>
        <w:ind w:firstLine="567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Как получить пенсию по доверенности. Временный порядок продлен</w:t>
      </w:r>
    </w:p>
    <w:p>
      <w:pPr>
        <w:pStyle w:val="NoSpacing"/>
        <w:ind w:firstLine="567"/>
        <w:jc w:val="both"/>
        <w:rPr>
          <w:b/>
          <w:b/>
          <w:sz w:val="12"/>
          <w:szCs w:val="12"/>
        </w:rPr>
      </w:pPr>
      <w:r>
        <w:rPr>
          <w:b/>
          <w:sz w:val="12"/>
          <w:szCs w:val="12"/>
        </w:rPr>
      </w:r>
    </w:p>
    <w:p>
      <w:pPr>
        <w:pStyle w:val="NoSpacing"/>
        <w:ind w:firstLine="567"/>
        <w:jc w:val="both"/>
        <w:rPr>
          <w:b/>
          <w:b/>
          <w:i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Продлен до 1 мая Временный порядок, в соответствии с которым выплата пенсии по доверенности гражданам продлевается «автоматически» (без подтверждения факта регистрации по месту получения пенсии). </w:t>
      </w:r>
    </w:p>
    <w:p>
      <w:pPr>
        <w:pStyle w:val="NoSpacing"/>
        <w:ind w:firstLine="567"/>
        <w:jc w:val="both"/>
        <w:rPr>
          <w:b/>
          <w:b/>
          <w:i/>
          <w:i/>
          <w:sz w:val="16"/>
          <w:szCs w:val="16"/>
          <w:lang w:eastAsia="ru-RU"/>
        </w:rPr>
      </w:pPr>
      <w:r>
        <w:rPr>
          <w:b/>
          <w:i/>
          <w:sz w:val="16"/>
          <w:szCs w:val="16"/>
          <w:lang w:eastAsia="ru-RU"/>
        </w:rPr>
      </w:r>
    </w:p>
    <w:p>
      <w:pPr>
        <w:pStyle w:val="NoSpacing"/>
        <w:ind w:firstLine="567"/>
        <w:jc w:val="both"/>
        <w:rPr>
          <w:sz w:val="26"/>
          <w:szCs w:val="26"/>
          <w:shd w:fill="FFFFFF" w:val="clear"/>
        </w:rPr>
      </w:pPr>
      <w:r>
        <w:rPr>
          <w:sz w:val="26"/>
          <w:szCs w:val="26"/>
          <w:shd w:fill="FFFFFF" w:val="clear"/>
        </w:rPr>
        <w:t>Если пенсионер, например, болен или выезжает в санаторий, на отдых, в гости к родственникам и не может самостоятельно получить пенсию, в этом случае можно оформить доверенность на получение пенсии, срок действия которой определяет сам пенсионер. Доверенность в обязательном порядке должна быть заверена.</w:t>
      </w:r>
    </w:p>
    <w:p>
      <w:pPr>
        <w:pStyle w:val="NoSpacing"/>
        <w:ind w:firstLine="567"/>
        <w:jc w:val="both"/>
        <w:rPr>
          <w:rFonts w:cs="Arial"/>
          <w:color w:val="1D2129"/>
          <w:sz w:val="26"/>
          <w:szCs w:val="26"/>
          <w:shd w:fill="FFFFFF" w:val="clear"/>
        </w:rPr>
      </w:pPr>
      <w:r>
        <w:rPr>
          <w:sz w:val="26"/>
          <w:szCs w:val="26"/>
          <w:shd w:fill="FFFFFF" w:val="clear"/>
        </w:rPr>
        <w:t>А удостове</w:t>
      </w:r>
      <w:r>
        <w:rPr>
          <w:rStyle w:val="Textexposedshow"/>
          <w:rFonts w:cs="Arial"/>
          <w:color w:val="1D2129"/>
          <w:sz w:val="26"/>
          <w:szCs w:val="26"/>
          <w:shd w:fill="FFFFFF" w:val="clear"/>
        </w:rPr>
        <w:t>рить доверенность могут:</w:t>
      </w:r>
    </w:p>
    <w:p>
      <w:pPr>
        <w:pStyle w:val="NoSpacing"/>
        <w:ind w:firstLine="567"/>
        <w:jc w:val="both"/>
        <w:rPr>
          <w:rFonts w:cs="Arial"/>
          <w:color w:val="1D2129"/>
          <w:sz w:val="26"/>
          <w:szCs w:val="26"/>
          <w:shd w:fill="FFFFFF" w:val="clear"/>
        </w:rPr>
      </w:pPr>
      <w:r>
        <w:rPr>
          <w:rStyle w:val="Textexposedshow"/>
          <w:rFonts w:cs="Arial"/>
          <w:color w:val="1D2129"/>
          <w:sz w:val="26"/>
          <w:szCs w:val="26"/>
          <w:shd w:fill="FFFFFF" w:val="clear"/>
        </w:rPr>
        <w:t>- нотариусы (как занимающиеся частной практикой, так и работающие в государственных нотариальных конторах);</w:t>
      </w:r>
    </w:p>
    <w:p>
      <w:pPr>
        <w:pStyle w:val="NoSpacing"/>
        <w:ind w:firstLine="567"/>
        <w:jc w:val="both"/>
        <w:rPr>
          <w:rFonts w:cs="Arial"/>
          <w:color w:val="1D2129"/>
          <w:sz w:val="26"/>
          <w:szCs w:val="26"/>
          <w:shd w:fill="FFFFFF" w:val="clear"/>
        </w:rPr>
      </w:pPr>
      <w:r>
        <w:rPr>
          <w:rStyle w:val="Textexposedshow"/>
          <w:rFonts w:cs="Arial"/>
          <w:color w:val="1D2129"/>
          <w:sz w:val="26"/>
          <w:szCs w:val="26"/>
          <w:shd w:fill="FFFFFF" w:val="clear"/>
        </w:rPr>
        <w:t xml:space="preserve">- главы местных администраций поселений (муниципального района) и специально уполномоченные должностные лица местного самоуправления поселения (муниципального района) в случае отсутствия в поселении (муниципальном районе) нотариуса; </w:t>
      </w:r>
    </w:p>
    <w:p>
      <w:pPr>
        <w:pStyle w:val="NoSpacing"/>
        <w:ind w:firstLine="567"/>
        <w:jc w:val="both"/>
        <w:rPr>
          <w:rFonts w:cs="Arial"/>
          <w:color w:val="1D2129"/>
          <w:sz w:val="26"/>
          <w:szCs w:val="26"/>
          <w:shd w:fill="FFFFFF" w:val="clear"/>
        </w:rPr>
      </w:pPr>
      <w:r>
        <w:rPr>
          <w:rStyle w:val="Textexposedshow"/>
          <w:rFonts w:cs="Arial"/>
          <w:color w:val="1D2129"/>
          <w:sz w:val="26"/>
          <w:szCs w:val="26"/>
          <w:shd w:fill="FFFFFF" w:val="clear"/>
        </w:rPr>
        <w:t>- должностные лица консульских учреждений РФ.</w:t>
      </w:r>
    </w:p>
    <w:p>
      <w:pPr>
        <w:pStyle w:val="NoSpacing"/>
        <w:ind w:firstLine="567"/>
        <w:jc w:val="both"/>
        <w:rPr>
          <w:rFonts w:cs="Arial"/>
          <w:color w:val="1D2129"/>
          <w:sz w:val="26"/>
          <w:szCs w:val="26"/>
          <w:shd w:fill="FFFFFF" w:val="clear"/>
        </w:rPr>
      </w:pPr>
      <w:r>
        <w:rPr>
          <w:rStyle w:val="Textexposedshow"/>
          <w:rFonts w:cs="Arial"/>
          <w:color w:val="1D2129"/>
          <w:sz w:val="26"/>
          <w:szCs w:val="26"/>
          <w:shd w:fill="FFFFFF" w:val="clear"/>
        </w:rPr>
        <w:t xml:space="preserve">Помимо этого доверенность на получение пенсии может быть удостоверена организацией, в которой доверитель работает, а также администрацией (главврачом) стационарного лечебного учреждения, в котором он находится на излечении. </w:t>
      </w:r>
    </w:p>
    <w:p>
      <w:pPr>
        <w:pStyle w:val="NoSpacing"/>
        <w:ind w:firstLine="567"/>
        <w:jc w:val="both"/>
        <w:rPr>
          <w:rFonts w:cs="Arial"/>
          <w:color w:val="1D2129"/>
          <w:sz w:val="26"/>
          <w:szCs w:val="26"/>
          <w:shd w:fill="FFFFFF" w:val="clear"/>
        </w:rPr>
      </w:pPr>
      <w:r>
        <w:rPr>
          <w:rStyle w:val="Textexposedshow"/>
          <w:rFonts w:cs="Arial"/>
          <w:color w:val="1D2129"/>
          <w:sz w:val="26"/>
          <w:szCs w:val="26"/>
          <w:shd w:fill="FFFFFF" w:val="clear"/>
        </w:rPr>
        <w:t xml:space="preserve">Если срок действия доверенности превышает один год, то в таком случае доставка производится в течение всего срока действия доверенности, но при этом пенсионеру необходимо ежегодно подтверждать в клиентской службе ПФР факт регистрации или проживания по месту получения пенсии. </w:t>
      </w:r>
    </w:p>
    <w:p>
      <w:pPr>
        <w:pStyle w:val="NoSpacing"/>
        <w:ind w:firstLine="567"/>
        <w:jc w:val="both"/>
        <w:rPr>
          <w:rFonts w:cs="Arial"/>
          <w:color w:val="1D2129"/>
          <w:sz w:val="26"/>
          <w:szCs w:val="26"/>
          <w:shd w:fill="FFFFFF" w:val="clear"/>
        </w:rPr>
      </w:pPr>
      <w:r>
        <w:rPr>
          <w:rStyle w:val="Textexposedshow"/>
          <w:rFonts w:cs="Arial"/>
          <w:color w:val="1D2129"/>
          <w:sz w:val="26"/>
          <w:szCs w:val="26"/>
          <w:shd w:fill="FFFFFF" w:val="clear"/>
        </w:rPr>
        <w:t xml:space="preserve">В период действующей эпидемиологической ситуации, специалисты Пенсионного фонда в соответствии с Временным порядком, который продлен до 1 мая, автоматически будут продлевать выплату пенсии по доверенности без подтверждения факта регистрации, чтобы пенсионеру не было необходимости в личном посещении клиентской службы ПФР. Этот Временный порядок действовал до 1 апреля. Теперь он продлен до 1 мая. </w:t>
      </w:r>
    </w:p>
    <w:p>
      <w:pPr>
        <w:pStyle w:val="NoSpacing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Доверенность прекращает действовать в случае:</w:t>
      </w:r>
    </w:p>
    <w:p>
      <w:pPr>
        <w:pStyle w:val="NoSpacing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отмены доверенности самим пенсионером;</w:t>
      </w:r>
    </w:p>
    <w:p>
      <w:pPr>
        <w:pStyle w:val="NoSpacing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отказа лица, кому выдана доверенность;</w:t>
      </w:r>
    </w:p>
    <w:p>
      <w:pPr>
        <w:pStyle w:val="NoSpacing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смерть пенсионера;</w:t>
      </w:r>
    </w:p>
    <w:p>
      <w:pPr>
        <w:pStyle w:val="NoSpacing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-</w:t>
      </w:r>
      <w:r>
        <w:rPr>
          <w:b w:val="false"/>
          <w:bCs w:val="false"/>
          <w:sz w:val="26"/>
          <w:szCs w:val="26"/>
        </w:rPr>
        <w:t xml:space="preserve"> признания его недееспособным.</w:t>
      </w:r>
    </w:p>
    <w:p>
      <w:pPr>
        <w:pStyle w:val="NoSpacing"/>
        <w:ind w:firstLine="567"/>
        <w:jc w:val="right"/>
        <w:rPr>
          <w:i/>
          <w:i/>
          <w:sz w:val="26"/>
          <w:szCs w:val="26"/>
        </w:rPr>
      </w:pPr>
      <w:r>
        <w:rPr>
          <w:i/>
          <w:sz w:val="26"/>
          <w:szCs w:val="26"/>
          <w:lang w:eastAsia="ru-RU"/>
        </w:rPr>
        <w:t>Клиентская служба (на правах отдела)(в Каргатском районе)</w:t>
      </w:r>
    </w:p>
    <w:sectPr>
      <w:type w:val="nextPage"/>
      <w:pgSz w:w="11906" w:h="16838"/>
      <w:pgMar w:left="1134" w:right="851" w:header="0" w:top="851" w:footer="0" w:bottom="73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c511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1">
    <w:name w:val="Heading 1"/>
    <w:basedOn w:val="Normal"/>
    <w:next w:val="Normal"/>
    <w:qFormat/>
    <w:rsid w:val="004c511b"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qFormat/>
    <w:rsid w:val="0090431d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qFormat/>
    <w:rsid w:val="004c511b"/>
    <w:pPr>
      <w:keepNext w:val="true"/>
      <w:keepLines/>
      <w:numPr>
        <w:ilvl w:val="2"/>
        <w:numId w:val="1"/>
      </w:numPr>
      <w:spacing w:before="0"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4c511b"/>
    <w:rPr>
      <w:rFonts w:ascii="Wingdings" w:hAnsi="Wingdings"/>
      <w:color w:val="0082B0"/>
    </w:rPr>
  </w:style>
  <w:style w:type="character" w:styleId="WW8Num2z0" w:customStyle="1">
    <w:name w:val="WW8Num2z0"/>
    <w:qFormat/>
    <w:rsid w:val="004c511b"/>
    <w:rPr>
      <w:rFonts w:ascii="Wingdings" w:hAnsi="Wingdings"/>
    </w:rPr>
  </w:style>
  <w:style w:type="character" w:styleId="WW8Num2z1" w:customStyle="1">
    <w:name w:val="WW8Num2z1"/>
    <w:qFormat/>
    <w:rsid w:val="004c511b"/>
    <w:rPr>
      <w:rFonts w:ascii="Courier New" w:hAnsi="Courier New" w:cs="Courier New"/>
    </w:rPr>
  </w:style>
  <w:style w:type="character" w:styleId="WW8Num2z3" w:customStyle="1">
    <w:name w:val="WW8Num2z3"/>
    <w:qFormat/>
    <w:rsid w:val="004c511b"/>
    <w:rPr>
      <w:rFonts w:ascii="Symbol" w:hAnsi="Symbol"/>
    </w:rPr>
  </w:style>
  <w:style w:type="character" w:styleId="WW8Num4z0" w:customStyle="1">
    <w:name w:val="WW8Num4z0"/>
    <w:qFormat/>
    <w:rsid w:val="004c511b"/>
    <w:rPr>
      <w:rFonts w:ascii="Wingdings" w:hAnsi="Wingdings"/>
      <w:color w:val="0082B0"/>
    </w:rPr>
  </w:style>
  <w:style w:type="character" w:styleId="WW8Num4z1" w:customStyle="1">
    <w:name w:val="WW8Num4z1"/>
    <w:qFormat/>
    <w:rsid w:val="004c511b"/>
    <w:rPr>
      <w:rFonts w:ascii="Courier New" w:hAnsi="Courier New" w:cs="Courier New"/>
    </w:rPr>
  </w:style>
  <w:style w:type="character" w:styleId="WW8Num4z2" w:customStyle="1">
    <w:name w:val="WW8Num4z2"/>
    <w:qFormat/>
    <w:rsid w:val="004c511b"/>
    <w:rPr>
      <w:rFonts w:ascii="Wingdings" w:hAnsi="Wingdings"/>
    </w:rPr>
  </w:style>
  <w:style w:type="character" w:styleId="WW8Num4z3" w:customStyle="1">
    <w:name w:val="WW8Num4z3"/>
    <w:qFormat/>
    <w:rsid w:val="004c511b"/>
    <w:rPr>
      <w:rFonts w:ascii="Symbol" w:hAnsi="Symbol"/>
    </w:rPr>
  </w:style>
  <w:style w:type="character" w:styleId="WW8Num5z0" w:customStyle="1">
    <w:name w:val="WW8Num5z0"/>
    <w:qFormat/>
    <w:rsid w:val="004c511b"/>
    <w:rPr>
      <w:rFonts w:ascii="Wingdings" w:hAnsi="Wingdings"/>
      <w:color w:val="0082B0"/>
    </w:rPr>
  </w:style>
  <w:style w:type="character" w:styleId="WW8Num5z1" w:customStyle="1">
    <w:name w:val="WW8Num5z1"/>
    <w:qFormat/>
    <w:rsid w:val="004c511b"/>
    <w:rPr>
      <w:rFonts w:ascii="Courier New" w:hAnsi="Courier New" w:cs="Courier New"/>
    </w:rPr>
  </w:style>
  <w:style w:type="character" w:styleId="WW8Num5z2" w:customStyle="1">
    <w:name w:val="WW8Num5z2"/>
    <w:qFormat/>
    <w:rsid w:val="004c511b"/>
    <w:rPr>
      <w:rFonts w:ascii="Wingdings" w:hAnsi="Wingdings"/>
    </w:rPr>
  </w:style>
  <w:style w:type="character" w:styleId="WW8Num5z3" w:customStyle="1">
    <w:name w:val="WW8Num5z3"/>
    <w:qFormat/>
    <w:rsid w:val="004c511b"/>
    <w:rPr>
      <w:rFonts w:ascii="Symbol" w:hAnsi="Symbol"/>
    </w:rPr>
  </w:style>
  <w:style w:type="character" w:styleId="WW8Num6z0" w:customStyle="1">
    <w:name w:val="WW8Num6z0"/>
    <w:qFormat/>
    <w:rsid w:val="004c511b"/>
    <w:rPr>
      <w:rFonts w:ascii="Wingdings" w:hAnsi="Wingdings"/>
      <w:color w:val="0082B0"/>
    </w:rPr>
  </w:style>
  <w:style w:type="character" w:styleId="WW8Num6z1" w:customStyle="1">
    <w:name w:val="WW8Num6z1"/>
    <w:qFormat/>
    <w:rsid w:val="004c511b"/>
    <w:rPr>
      <w:rFonts w:ascii="Courier New" w:hAnsi="Courier New" w:cs="Courier New"/>
    </w:rPr>
  </w:style>
  <w:style w:type="character" w:styleId="WW8Num6z2" w:customStyle="1">
    <w:name w:val="WW8Num6z2"/>
    <w:qFormat/>
    <w:rsid w:val="004c511b"/>
    <w:rPr>
      <w:rFonts w:ascii="Wingdings" w:hAnsi="Wingdings"/>
    </w:rPr>
  </w:style>
  <w:style w:type="character" w:styleId="WW8Num6z3" w:customStyle="1">
    <w:name w:val="WW8Num6z3"/>
    <w:qFormat/>
    <w:rsid w:val="004c511b"/>
    <w:rPr>
      <w:rFonts w:ascii="Symbol" w:hAnsi="Symbol"/>
    </w:rPr>
  </w:style>
  <w:style w:type="character" w:styleId="WW8Num7z0" w:customStyle="1">
    <w:name w:val="WW8Num7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7z1" w:customStyle="1">
    <w:name w:val="WW8Num7z1"/>
    <w:qFormat/>
    <w:rsid w:val="004c511b"/>
    <w:rPr>
      <w:rFonts w:ascii="Courier New" w:hAnsi="Courier New" w:cs="Courier New"/>
    </w:rPr>
  </w:style>
  <w:style w:type="character" w:styleId="WW8Num7z2" w:customStyle="1">
    <w:name w:val="WW8Num7z2"/>
    <w:qFormat/>
    <w:rsid w:val="004c511b"/>
    <w:rPr>
      <w:rFonts w:ascii="Wingdings" w:hAnsi="Wingdings"/>
    </w:rPr>
  </w:style>
  <w:style w:type="character" w:styleId="WW8Num7z3" w:customStyle="1">
    <w:name w:val="WW8Num7z3"/>
    <w:qFormat/>
    <w:rsid w:val="004c511b"/>
    <w:rPr>
      <w:rFonts w:ascii="Symbol" w:hAnsi="Symbol"/>
    </w:rPr>
  </w:style>
  <w:style w:type="character" w:styleId="WW8Num8z0" w:customStyle="1">
    <w:name w:val="WW8Num8z0"/>
    <w:qFormat/>
    <w:rsid w:val="004c511b"/>
    <w:rPr>
      <w:rFonts w:ascii="Symbol" w:hAnsi="Symbol"/>
    </w:rPr>
  </w:style>
  <w:style w:type="character" w:styleId="WW8Num9z0" w:customStyle="1">
    <w:name w:val="WW8Num9z0"/>
    <w:qFormat/>
    <w:rsid w:val="004c511b"/>
    <w:rPr>
      <w:rFonts w:ascii="Wingdings" w:hAnsi="Wingdings"/>
      <w:color w:val="0082B0"/>
    </w:rPr>
  </w:style>
  <w:style w:type="character" w:styleId="WW8Num9z1" w:customStyle="1">
    <w:name w:val="WW8Num9z1"/>
    <w:qFormat/>
    <w:rsid w:val="004c511b"/>
    <w:rPr>
      <w:rFonts w:ascii="Courier New" w:hAnsi="Courier New" w:cs="Courier New"/>
    </w:rPr>
  </w:style>
  <w:style w:type="character" w:styleId="WW8Num9z2" w:customStyle="1">
    <w:name w:val="WW8Num9z2"/>
    <w:qFormat/>
    <w:rsid w:val="004c511b"/>
    <w:rPr>
      <w:rFonts w:ascii="Wingdings" w:hAnsi="Wingdings"/>
    </w:rPr>
  </w:style>
  <w:style w:type="character" w:styleId="WW8Num9z3" w:customStyle="1">
    <w:name w:val="WW8Num9z3"/>
    <w:qFormat/>
    <w:rsid w:val="004c511b"/>
    <w:rPr>
      <w:rFonts w:ascii="Symbol" w:hAnsi="Symbol"/>
    </w:rPr>
  </w:style>
  <w:style w:type="character" w:styleId="WW8Num10z0" w:customStyle="1">
    <w:name w:val="WW8Num10z0"/>
    <w:qFormat/>
    <w:rsid w:val="004c511b"/>
    <w:rPr>
      <w:rFonts w:ascii="Wingdings" w:hAnsi="Wingdings"/>
      <w:color w:val="0082B0"/>
    </w:rPr>
  </w:style>
  <w:style w:type="character" w:styleId="WW8Num10z1" w:customStyle="1">
    <w:name w:val="WW8Num10z1"/>
    <w:qFormat/>
    <w:rsid w:val="004c511b"/>
    <w:rPr>
      <w:rFonts w:ascii="Courier New" w:hAnsi="Courier New" w:cs="Courier New"/>
    </w:rPr>
  </w:style>
  <w:style w:type="character" w:styleId="WW8Num10z2" w:customStyle="1">
    <w:name w:val="WW8Num10z2"/>
    <w:qFormat/>
    <w:rsid w:val="004c511b"/>
    <w:rPr>
      <w:rFonts w:ascii="Wingdings" w:hAnsi="Wingdings"/>
    </w:rPr>
  </w:style>
  <w:style w:type="character" w:styleId="WW8Num10z3" w:customStyle="1">
    <w:name w:val="WW8Num10z3"/>
    <w:qFormat/>
    <w:rsid w:val="004c511b"/>
    <w:rPr>
      <w:rFonts w:ascii="Symbol" w:hAnsi="Symbol"/>
    </w:rPr>
  </w:style>
  <w:style w:type="character" w:styleId="WW8Num11z0" w:customStyle="1">
    <w:name w:val="WW8Num11z0"/>
    <w:qFormat/>
    <w:rsid w:val="004c511b"/>
    <w:rPr>
      <w:rFonts w:ascii="Wingdings" w:hAnsi="Wingdings"/>
      <w:color w:val="0082B0"/>
    </w:rPr>
  </w:style>
  <w:style w:type="character" w:styleId="WW8Num11z1" w:customStyle="1">
    <w:name w:val="WW8Num11z1"/>
    <w:qFormat/>
    <w:rsid w:val="004c511b"/>
    <w:rPr>
      <w:rFonts w:ascii="Courier New" w:hAnsi="Courier New" w:cs="Courier New"/>
    </w:rPr>
  </w:style>
  <w:style w:type="character" w:styleId="WW8Num11z2" w:customStyle="1">
    <w:name w:val="WW8Num11z2"/>
    <w:qFormat/>
    <w:rsid w:val="004c511b"/>
    <w:rPr>
      <w:rFonts w:ascii="Wingdings" w:hAnsi="Wingdings"/>
    </w:rPr>
  </w:style>
  <w:style w:type="character" w:styleId="WW8Num11z3" w:customStyle="1">
    <w:name w:val="WW8Num11z3"/>
    <w:qFormat/>
    <w:rsid w:val="004c511b"/>
    <w:rPr>
      <w:rFonts w:ascii="Symbol" w:hAnsi="Symbol"/>
    </w:rPr>
  </w:style>
  <w:style w:type="character" w:styleId="WW8Num12z0" w:customStyle="1">
    <w:name w:val="WW8Num12z0"/>
    <w:qFormat/>
    <w:rsid w:val="004c511b"/>
    <w:rPr>
      <w:rFonts w:ascii="Wingdings" w:hAnsi="Wingdings"/>
      <w:color w:val="0082B0"/>
    </w:rPr>
  </w:style>
  <w:style w:type="character" w:styleId="WW8Num12z1" w:customStyle="1">
    <w:name w:val="WW8Num12z1"/>
    <w:qFormat/>
    <w:rsid w:val="004c511b"/>
    <w:rPr>
      <w:rFonts w:ascii="Courier New" w:hAnsi="Courier New" w:cs="Courier New"/>
    </w:rPr>
  </w:style>
  <w:style w:type="character" w:styleId="WW8Num12z2" w:customStyle="1">
    <w:name w:val="WW8Num12z2"/>
    <w:qFormat/>
    <w:rsid w:val="004c511b"/>
    <w:rPr>
      <w:rFonts w:ascii="Wingdings" w:hAnsi="Wingdings"/>
    </w:rPr>
  </w:style>
  <w:style w:type="character" w:styleId="WW8Num12z3" w:customStyle="1">
    <w:name w:val="WW8Num12z3"/>
    <w:qFormat/>
    <w:rsid w:val="004c511b"/>
    <w:rPr>
      <w:rFonts w:ascii="Symbol" w:hAnsi="Symbol"/>
    </w:rPr>
  </w:style>
  <w:style w:type="character" w:styleId="WW8Num13z0" w:customStyle="1">
    <w:name w:val="WW8Num13z0"/>
    <w:qFormat/>
    <w:rsid w:val="004c511b"/>
    <w:rPr>
      <w:rFonts w:ascii="Wingdings" w:hAnsi="Wingdings"/>
      <w:color w:val="0082B0"/>
    </w:rPr>
  </w:style>
  <w:style w:type="character" w:styleId="WW8Num13z1" w:customStyle="1">
    <w:name w:val="WW8Num13z1"/>
    <w:qFormat/>
    <w:rsid w:val="004c511b"/>
    <w:rPr>
      <w:rFonts w:ascii="Courier New" w:hAnsi="Courier New" w:cs="Courier New"/>
    </w:rPr>
  </w:style>
  <w:style w:type="character" w:styleId="WW8Num13z2" w:customStyle="1">
    <w:name w:val="WW8Num13z2"/>
    <w:qFormat/>
    <w:rsid w:val="004c511b"/>
    <w:rPr>
      <w:rFonts w:ascii="Wingdings" w:hAnsi="Wingdings"/>
    </w:rPr>
  </w:style>
  <w:style w:type="character" w:styleId="WW8Num13z3" w:customStyle="1">
    <w:name w:val="WW8Num13z3"/>
    <w:qFormat/>
    <w:rsid w:val="004c511b"/>
    <w:rPr>
      <w:rFonts w:ascii="Symbol" w:hAnsi="Symbol"/>
    </w:rPr>
  </w:style>
  <w:style w:type="character" w:styleId="WW8Num14z0" w:customStyle="1">
    <w:name w:val="WW8Num14z0"/>
    <w:qFormat/>
    <w:rsid w:val="004c511b"/>
    <w:rPr>
      <w:rFonts w:ascii="Wingdings" w:hAnsi="Wingdings"/>
      <w:color w:val="145AA8"/>
    </w:rPr>
  </w:style>
  <w:style w:type="character" w:styleId="WW8Num14z1" w:customStyle="1">
    <w:name w:val="WW8Num14z1"/>
    <w:qFormat/>
    <w:rsid w:val="004c511b"/>
    <w:rPr>
      <w:rFonts w:ascii="Courier New" w:hAnsi="Courier New" w:cs="Courier New"/>
    </w:rPr>
  </w:style>
  <w:style w:type="character" w:styleId="WW8Num14z2" w:customStyle="1">
    <w:name w:val="WW8Num14z2"/>
    <w:qFormat/>
    <w:rsid w:val="004c511b"/>
    <w:rPr>
      <w:rFonts w:ascii="Wingdings" w:hAnsi="Wingdings"/>
    </w:rPr>
  </w:style>
  <w:style w:type="character" w:styleId="WW8Num14z3" w:customStyle="1">
    <w:name w:val="WW8Num14z3"/>
    <w:qFormat/>
    <w:rsid w:val="004c511b"/>
    <w:rPr>
      <w:rFonts w:ascii="Symbol" w:hAnsi="Symbol"/>
    </w:rPr>
  </w:style>
  <w:style w:type="character" w:styleId="WW8Num15z0" w:customStyle="1">
    <w:name w:val="WW8Num15z0"/>
    <w:qFormat/>
    <w:rsid w:val="004c511b"/>
    <w:rPr>
      <w:rFonts w:ascii="Wingdings" w:hAnsi="Wingdings"/>
      <w:color w:val="0082B0"/>
    </w:rPr>
  </w:style>
  <w:style w:type="character" w:styleId="WW8Num15z1" w:customStyle="1">
    <w:name w:val="WW8Num15z1"/>
    <w:qFormat/>
    <w:rsid w:val="004c511b"/>
    <w:rPr>
      <w:rFonts w:ascii="Courier New" w:hAnsi="Courier New" w:cs="Courier New"/>
    </w:rPr>
  </w:style>
  <w:style w:type="character" w:styleId="WW8Num15z2" w:customStyle="1">
    <w:name w:val="WW8Num15z2"/>
    <w:qFormat/>
    <w:rsid w:val="004c511b"/>
    <w:rPr>
      <w:rFonts w:ascii="Wingdings" w:hAnsi="Wingdings"/>
    </w:rPr>
  </w:style>
  <w:style w:type="character" w:styleId="WW8Num15z3" w:customStyle="1">
    <w:name w:val="WW8Num15z3"/>
    <w:qFormat/>
    <w:rsid w:val="004c511b"/>
    <w:rPr>
      <w:rFonts w:ascii="Symbol" w:hAnsi="Symbol"/>
    </w:rPr>
  </w:style>
  <w:style w:type="character" w:styleId="WW8Num16z0" w:customStyle="1">
    <w:name w:val="WW8Num16z0"/>
    <w:qFormat/>
    <w:rsid w:val="004c511b"/>
    <w:rPr>
      <w:rFonts w:ascii="Wingdings" w:hAnsi="Wingdings"/>
      <w:color w:val="0082B0"/>
    </w:rPr>
  </w:style>
  <w:style w:type="character" w:styleId="WW8Num16z1" w:customStyle="1">
    <w:name w:val="WW8Num16z1"/>
    <w:qFormat/>
    <w:rsid w:val="004c511b"/>
    <w:rPr>
      <w:rFonts w:ascii="Courier New" w:hAnsi="Courier New" w:cs="Courier New"/>
    </w:rPr>
  </w:style>
  <w:style w:type="character" w:styleId="WW8Num16z2" w:customStyle="1">
    <w:name w:val="WW8Num16z2"/>
    <w:qFormat/>
    <w:rsid w:val="004c511b"/>
    <w:rPr>
      <w:rFonts w:ascii="Wingdings" w:hAnsi="Wingdings"/>
    </w:rPr>
  </w:style>
  <w:style w:type="character" w:styleId="WW8Num16z3" w:customStyle="1">
    <w:name w:val="WW8Num16z3"/>
    <w:qFormat/>
    <w:rsid w:val="004c511b"/>
    <w:rPr>
      <w:rFonts w:ascii="Symbol" w:hAnsi="Symbol"/>
    </w:rPr>
  </w:style>
  <w:style w:type="character" w:styleId="WW8Num17z0" w:customStyle="1">
    <w:name w:val="WW8Num17z0"/>
    <w:qFormat/>
    <w:rsid w:val="004c511b"/>
    <w:rPr>
      <w:rFonts w:ascii="Symbol" w:hAnsi="Symbol"/>
    </w:rPr>
  </w:style>
  <w:style w:type="character" w:styleId="WW8Num17z1" w:customStyle="1">
    <w:name w:val="WW8Num17z1"/>
    <w:qFormat/>
    <w:rsid w:val="004c511b"/>
    <w:rPr>
      <w:rFonts w:ascii="Courier New" w:hAnsi="Courier New" w:cs="Courier New"/>
    </w:rPr>
  </w:style>
  <w:style w:type="character" w:styleId="WW8Num17z2" w:customStyle="1">
    <w:name w:val="WW8Num17z2"/>
    <w:qFormat/>
    <w:rsid w:val="004c511b"/>
    <w:rPr>
      <w:rFonts w:ascii="Wingdings" w:hAnsi="Wingdings"/>
    </w:rPr>
  </w:style>
  <w:style w:type="character" w:styleId="WW8Num18z0" w:customStyle="1">
    <w:name w:val="WW8Num18z0"/>
    <w:qFormat/>
    <w:rsid w:val="004c511b"/>
    <w:rPr>
      <w:rFonts w:ascii="Wingdings" w:hAnsi="Wingdings"/>
      <w:color w:val="0082B0"/>
    </w:rPr>
  </w:style>
  <w:style w:type="character" w:styleId="WW8Num18z1" w:customStyle="1">
    <w:name w:val="WW8Num18z1"/>
    <w:qFormat/>
    <w:rsid w:val="004c511b"/>
    <w:rPr>
      <w:rFonts w:ascii="Courier New" w:hAnsi="Courier New" w:cs="Courier New"/>
    </w:rPr>
  </w:style>
  <w:style w:type="character" w:styleId="WW8Num18z2" w:customStyle="1">
    <w:name w:val="WW8Num18z2"/>
    <w:qFormat/>
    <w:rsid w:val="004c511b"/>
    <w:rPr>
      <w:rFonts w:ascii="Wingdings" w:hAnsi="Wingdings"/>
    </w:rPr>
  </w:style>
  <w:style w:type="character" w:styleId="WW8Num18z3" w:customStyle="1">
    <w:name w:val="WW8Num18z3"/>
    <w:qFormat/>
    <w:rsid w:val="004c511b"/>
    <w:rPr>
      <w:rFonts w:ascii="Symbol" w:hAnsi="Symbol"/>
    </w:rPr>
  </w:style>
  <w:style w:type="character" w:styleId="WW8Num19z0" w:customStyle="1">
    <w:name w:val="WW8Num19z0"/>
    <w:qFormat/>
    <w:rsid w:val="004c511b"/>
    <w:rPr>
      <w:rFonts w:ascii="Wingdings" w:hAnsi="Wingdings"/>
      <w:color w:val="0082B0"/>
    </w:rPr>
  </w:style>
  <w:style w:type="character" w:styleId="WW8Num19z1" w:customStyle="1">
    <w:name w:val="WW8Num19z1"/>
    <w:qFormat/>
    <w:rsid w:val="004c511b"/>
    <w:rPr>
      <w:rFonts w:ascii="Courier New" w:hAnsi="Courier New" w:cs="Courier New"/>
    </w:rPr>
  </w:style>
  <w:style w:type="character" w:styleId="WW8Num19z2" w:customStyle="1">
    <w:name w:val="WW8Num19z2"/>
    <w:qFormat/>
    <w:rsid w:val="004c511b"/>
    <w:rPr>
      <w:rFonts w:ascii="Wingdings" w:hAnsi="Wingdings"/>
    </w:rPr>
  </w:style>
  <w:style w:type="character" w:styleId="WW8Num19z3" w:customStyle="1">
    <w:name w:val="WW8Num19z3"/>
    <w:qFormat/>
    <w:rsid w:val="004c511b"/>
    <w:rPr>
      <w:rFonts w:ascii="Symbol" w:hAnsi="Symbol"/>
    </w:rPr>
  </w:style>
  <w:style w:type="character" w:styleId="WW8Num20z0" w:customStyle="1">
    <w:name w:val="WW8Num20z0"/>
    <w:qFormat/>
    <w:rsid w:val="004c511b"/>
    <w:rPr>
      <w:rFonts w:ascii="Symbol" w:hAnsi="Symbol"/>
      <w:color w:val="auto"/>
      <w:sz w:val="24"/>
      <w:szCs w:val="24"/>
    </w:rPr>
  </w:style>
  <w:style w:type="character" w:styleId="WW8Num20z1" w:customStyle="1">
    <w:name w:val="WW8Num20z1"/>
    <w:qFormat/>
    <w:rsid w:val="004c511b"/>
    <w:rPr>
      <w:rFonts w:ascii="Courier New" w:hAnsi="Courier New" w:cs="Courier New"/>
    </w:rPr>
  </w:style>
  <w:style w:type="character" w:styleId="WW8Num20z2" w:customStyle="1">
    <w:name w:val="WW8Num20z2"/>
    <w:qFormat/>
    <w:rsid w:val="004c511b"/>
    <w:rPr>
      <w:rFonts w:ascii="Wingdings" w:hAnsi="Wingdings"/>
    </w:rPr>
  </w:style>
  <w:style w:type="character" w:styleId="WW8Num20z3" w:customStyle="1">
    <w:name w:val="WW8Num20z3"/>
    <w:qFormat/>
    <w:rsid w:val="004c511b"/>
    <w:rPr>
      <w:rFonts w:ascii="Symbol" w:hAnsi="Symbol"/>
    </w:rPr>
  </w:style>
  <w:style w:type="character" w:styleId="WW8Num21z0" w:customStyle="1">
    <w:name w:val="WW8Num21z0"/>
    <w:qFormat/>
    <w:rsid w:val="004c511b"/>
    <w:rPr>
      <w:rFonts w:ascii="Wingdings" w:hAnsi="Wingdings"/>
      <w:color w:val="0082B0"/>
    </w:rPr>
  </w:style>
  <w:style w:type="character" w:styleId="WW8Num21z1" w:customStyle="1">
    <w:name w:val="WW8Num21z1"/>
    <w:qFormat/>
    <w:rsid w:val="004c511b"/>
    <w:rPr>
      <w:rFonts w:ascii="Courier New" w:hAnsi="Courier New" w:cs="Courier New"/>
    </w:rPr>
  </w:style>
  <w:style w:type="character" w:styleId="WW8Num21z2" w:customStyle="1">
    <w:name w:val="WW8Num21z2"/>
    <w:qFormat/>
    <w:rsid w:val="004c511b"/>
    <w:rPr>
      <w:rFonts w:ascii="Wingdings" w:hAnsi="Wingdings"/>
    </w:rPr>
  </w:style>
  <w:style w:type="character" w:styleId="WW8Num21z3" w:customStyle="1">
    <w:name w:val="WW8Num21z3"/>
    <w:qFormat/>
    <w:rsid w:val="004c511b"/>
    <w:rPr>
      <w:rFonts w:ascii="Symbol" w:hAnsi="Symbol"/>
    </w:rPr>
  </w:style>
  <w:style w:type="character" w:styleId="WW8Num23z0" w:customStyle="1">
    <w:name w:val="WW8Num23z0"/>
    <w:qFormat/>
    <w:rsid w:val="004c511b"/>
    <w:rPr>
      <w:rFonts w:ascii="Wingdings" w:hAnsi="Wingdings"/>
      <w:color w:val="0082B0"/>
    </w:rPr>
  </w:style>
  <w:style w:type="character" w:styleId="WW8Num23z1" w:customStyle="1">
    <w:name w:val="WW8Num23z1"/>
    <w:qFormat/>
    <w:rsid w:val="004c511b"/>
    <w:rPr>
      <w:rFonts w:ascii="Courier New" w:hAnsi="Courier New" w:cs="Courier New"/>
    </w:rPr>
  </w:style>
  <w:style w:type="character" w:styleId="WW8Num23z2" w:customStyle="1">
    <w:name w:val="WW8Num23z2"/>
    <w:qFormat/>
    <w:rsid w:val="004c511b"/>
    <w:rPr>
      <w:rFonts w:ascii="Wingdings" w:hAnsi="Wingdings"/>
    </w:rPr>
  </w:style>
  <w:style w:type="character" w:styleId="WW8Num23z3" w:customStyle="1">
    <w:name w:val="WW8Num23z3"/>
    <w:qFormat/>
    <w:rsid w:val="004c511b"/>
    <w:rPr>
      <w:rFonts w:ascii="Symbol" w:hAnsi="Symbol"/>
    </w:rPr>
  </w:style>
  <w:style w:type="character" w:styleId="WW8Num24z0" w:customStyle="1">
    <w:name w:val="WW8Num24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4z1" w:customStyle="1">
    <w:name w:val="WW8Num24z1"/>
    <w:qFormat/>
    <w:rsid w:val="004c511b"/>
    <w:rPr>
      <w:rFonts w:ascii="Courier New" w:hAnsi="Courier New" w:cs="Courier New"/>
    </w:rPr>
  </w:style>
  <w:style w:type="character" w:styleId="WW8Num24z2" w:customStyle="1">
    <w:name w:val="WW8Num24z2"/>
    <w:qFormat/>
    <w:rsid w:val="004c511b"/>
    <w:rPr>
      <w:rFonts w:ascii="Wingdings" w:hAnsi="Wingdings"/>
    </w:rPr>
  </w:style>
  <w:style w:type="character" w:styleId="WW8Num24z3" w:customStyle="1">
    <w:name w:val="WW8Num24z3"/>
    <w:qFormat/>
    <w:rsid w:val="004c511b"/>
    <w:rPr>
      <w:rFonts w:ascii="Symbol" w:hAnsi="Symbol"/>
    </w:rPr>
  </w:style>
  <w:style w:type="character" w:styleId="WW8Num25z0" w:customStyle="1">
    <w:name w:val="WW8Num25z0"/>
    <w:qFormat/>
    <w:rsid w:val="004c511b"/>
    <w:rPr>
      <w:rFonts w:ascii="Wingdings" w:hAnsi="Wingdings"/>
      <w:color w:val="0082B0"/>
    </w:rPr>
  </w:style>
  <w:style w:type="character" w:styleId="WW8Num25z1" w:customStyle="1">
    <w:name w:val="WW8Num25z1"/>
    <w:qFormat/>
    <w:rsid w:val="004c511b"/>
    <w:rPr>
      <w:rFonts w:ascii="Courier New" w:hAnsi="Courier New" w:cs="Courier New"/>
    </w:rPr>
  </w:style>
  <w:style w:type="character" w:styleId="WW8Num25z2" w:customStyle="1">
    <w:name w:val="WW8Num25z2"/>
    <w:qFormat/>
    <w:rsid w:val="004c511b"/>
    <w:rPr>
      <w:rFonts w:ascii="Wingdings" w:hAnsi="Wingdings"/>
    </w:rPr>
  </w:style>
  <w:style w:type="character" w:styleId="WW8Num25z3" w:customStyle="1">
    <w:name w:val="WW8Num25z3"/>
    <w:qFormat/>
    <w:rsid w:val="004c511b"/>
    <w:rPr>
      <w:rFonts w:ascii="Symbol" w:hAnsi="Symbol"/>
    </w:rPr>
  </w:style>
  <w:style w:type="character" w:styleId="WW8Num26z0" w:customStyle="1">
    <w:name w:val="WW8Num26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6z1" w:customStyle="1">
    <w:name w:val="WW8Num26z1"/>
    <w:qFormat/>
    <w:rsid w:val="004c511b"/>
    <w:rPr>
      <w:rFonts w:ascii="Courier New" w:hAnsi="Courier New" w:cs="Courier New"/>
    </w:rPr>
  </w:style>
  <w:style w:type="character" w:styleId="WW8Num26z2" w:customStyle="1">
    <w:name w:val="WW8Num26z2"/>
    <w:qFormat/>
    <w:rsid w:val="004c511b"/>
    <w:rPr>
      <w:rFonts w:ascii="Wingdings" w:hAnsi="Wingdings"/>
    </w:rPr>
  </w:style>
  <w:style w:type="character" w:styleId="WW8Num26z3" w:customStyle="1">
    <w:name w:val="WW8Num26z3"/>
    <w:qFormat/>
    <w:rsid w:val="004c511b"/>
    <w:rPr>
      <w:rFonts w:ascii="Symbol" w:hAnsi="Symbol"/>
    </w:rPr>
  </w:style>
  <w:style w:type="character" w:styleId="WW8Num27z0" w:customStyle="1">
    <w:name w:val="WW8Num27z0"/>
    <w:qFormat/>
    <w:rsid w:val="004c511b"/>
    <w:rPr>
      <w:rFonts w:ascii="Wingdings" w:hAnsi="Wingdings"/>
      <w:color w:val="0082B0"/>
    </w:rPr>
  </w:style>
  <w:style w:type="character" w:styleId="WW8Num27z1" w:customStyle="1">
    <w:name w:val="WW8Num27z1"/>
    <w:qFormat/>
    <w:rsid w:val="004c511b"/>
    <w:rPr>
      <w:rFonts w:ascii="Courier New" w:hAnsi="Courier New" w:cs="Courier New"/>
    </w:rPr>
  </w:style>
  <w:style w:type="character" w:styleId="WW8Num27z2" w:customStyle="1">
    <w:name w:val="WW8Num27z2"/>
    <w:qFormat/>
    <w:rsid w:val="004c511b"/>
    <w:rPr>
      <w:rFonts w:ascii="Wingdings" w:hAnsi="Wingdings"/>
    </w:rPr>
  </w:style>
  <w:style w:type="character" w:styleId="WW8Num27z3" w:customStyle="1">
    <w:name w:val="WW8Num27z3"/>
    <w:qFormat/>
    <w:rsid w:val="004c511b"/>
    <w:rPr>
      <w:rFonts w:ascii="Symbol" w:hAnsi="Symbol"/>
    </w:rPr>
  </w:style>
  <w:style w:type="character" w:styleId="WW8Num28z0" w:customStyle="1">
    <w:name w:val="WW8Num28z0"/>
    <w:qFormat/>
    <w:rsid w:val="004c511b"/>
    <w:rPr>
      <w:rFonts w:ascii="Wingdings" w:hAnsi="Wingdings"/>
      <w:color w:val="0082B0"/>
    </w:rPr>
  </w:style>
  <w:style w:type="character" w:styleId="WW8Num28z1" w:customStyle="1">
    <w:name w:val="WW8Num28z1"/>
    <w:qFormat/>
    <w:rsid w:val="004c511b"/>
    <w:rPr>
      <w:rFonts w:ascii="Courier New" w:hAnsi="Courier New" w:cs="Courier New"/>
    </w:rPr>
  </w:style>
  <w:style w:type="character" w:styleId="WW8Num28z2" w:customStyle="1">
    <w:name w:val="WW8Num28z2"/>
    <w:qFormat/>
    <w:rsid w:val="004c511b"/>
    <w:rPr>
      <w:rFonts w:ascii="Wingdings" w:hAnsi="Wingdings"/>
    </w:rPr>
  </w:style>
  <w:style w:type="character" w:styleId="WW8Num28z3" w:customStyle="1">
    <w:name w:val="WW8Num28z3"/>
    <w:qFormat/>
    <w:rsid w:val="004c511b"/>
    <w:rPr>
      <w:rFonts w:ascii="Symbol" w:hAnsi="Symbol"/>
    </w:rPr>
  </w:style>
  <w:style w:type="character" w:styleId="WW8Num30z0" w:customStyle="1">
    <w:name w:val="WW8Num30z0"/>
    <w:qFormat/>
    <w:rsid w:val="004c511b"/>
    <w:rPr>
      <w:rFonts w:ascii="Wingdings" w:hAnsi="Wingdings"/>
      <w:color w:val="0082B0"/>
    </w:rPr>
  </w:style>
  <w:style w:type="character" w:styleId="WW8Num30z1" w:customStyle="1">
    <w:name w:val="WW8Num30z1"/>
    <w:qFormat/>
    <w:rsid w:val="004c511b"/>
    <w:rPr>
      <w:rFonts w:ascii="Courier New" w:hAnsi="Courier New" w:cs="Courier New"/>
    </w:rPr>
  </w:style>
  <w:style w:type="character" w:styleId="WW8Num30z2" w:customStyle="1">
    <w:name w:val="WW8Num30z2"/>
    <w:qFormat/>
    <w:rsid w:val="004c511b"/>
    <w:rPr>
      <w:rFonts w:ascii="Wingdings" w:hAnsi="Wingdings"/>
    </w:rPr>
  </w:style>
  <w:style w:type="character" w:styleId="WW8Num30z3" w:customStyle="1">
    <w:name w:val="WW8Num30z3"/>
    <w:qFormat/>
    <w:rsid w:val="004c511b"/>
    <w:rPr>
      <w:rFonts w:ascii="Symbol" w:hAnsi="Symbol"/>
    </w:rPr>
  </w:style>
  <w:style w:type="character" w:styleId="WW8Num31z0" w:customStyle="1">
    <w:name w:val="WW8Num31z0"/>
    <w:qFormat/>
    <w:rsid w:val="004c511b"/>
    <w:rPr>
      <w:rFonts w:ascii="Symbol" w:hAnsi="Symbol"/>
    </w:rPr>
  </w:style>
  <w:style w:type="character" w:styleId="WW8Num31z1" w:customStyle="1">
    <w:name w:val="WW8Num31z1"/>
    <w:qFormat/>
    <w:rsid w:val="004c511b"/>
    <w:rPr>
      <w:rFonts w:ascii="Courier New" w:hAnsi="Courier New" w:cs="Courier New"/>
    </w:rPr>
  </w:style>
  <w:style w:type="character" w:styleId="WW8Num31z2" w:customStyle="1">
    <w:name w:val="WW8Num31z2"/>
    <w:qFormat/>
    <w:rsid w:val="004c511b"/>
    <w:rPr>
      <w:rFonts w:ascii="Wingdings" w:hAnsi="Wingdings"/>
    </w:rPr>
  </w:style>
  <w:style w:type="character" w:styleId="11" w:customStyle="1">
    <w:name w:val="Основной шрифт абзаца1"/>
    <w:qFormat/>
    <w:rsid w:val="004c511b"/>
    <w:rPr/>
  </w:style>
  <w:style w:type="character" w:styleId="21" w:customStyle="1">
    <w:name w:val="Знак Знак2"/>
    <w:qFormat/>
    <w:rsid w:val="004c511b"/>
    <w:rPr>
      <w:b/>
      <w:bCs/>
      <w:sz w:val="28"/>
      <w:szCs w:val="24"/>
      <w:lang w:val="ru-RU" w:eastAsia="ar-SA" w:bidi="ar-SA"/>
    </w:rPr>
  </w:style>
  <w:style w:type="character" w:styleId="Style11">
    <w:name w:val="Интернет-ссылка"/>
    <w:rsid w:val="004c511b"/>
    <w:rPr>
      <w:color w:val="0000FF"/>
      <w:u w:val="single"/>
    </w:rPr>
  </w:style>
  <w:style w:type="character" w:styleId="12" w:customStyle="1">
    <w:name w:val="Знак Знак1"/>
    <w:qFormat/>
    <w:rsid w:val="004c511b"/>
    <w:rPr>
      <w:sz w:val="24"/>
      <w:szCs w:val="24"/>
      <w:lang w:val="ru-RU" w:eastAsia="ar-SA" w:bidi="ar-SA"/>
    </w:rPr>
  </w:style>
  <w:style w:type="character" w:styleId="31" w:customStyle="1">
    <w:name w:val="Знак Знак3"/>
    <w:qFormat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styleId="Appleconvertedspace" w:customStyle="1">
    <w:name w:val="apple-converted-space"/>
    <w:qFormat/>
    <w:rsid w:val="004c511b"/>
    <w:rPr>
      <w:rFonts w:cs="Times New Roman"/>
    </w:rPr>
  </w:style>
  <w:style w:type="character" w:styleId="Style12" w:customStyle="1">
    <w:name w:val="Знак Знак"/>
    <w:qFormat/>
    <w:rsid w:val="004c511b"/>
    <w:rPr>
      <w:rFonts w:ascii="Tahoma" w:hAnsi="Tahoma" w:cs="Tahoma"/>
      <w:sz w:val="16"/>
      <w:szCs w:val="16"/>
    </w:rPr>
  </w:style>
  <w:style w:type="character" w:styleId="Style13">
    <w:name w:val="Выделение"/>
    <w:uiPriority w:val="20"/>
    <w:qFormat/>
    <w:rsid w:val="004c511b"/>
    <w:rPr>
      <w:i/>
      <w:iCs/>
    </w:rPr>
  </w:style>
  <w:style w:type="character" w:styleId="Strong">
    <w:name w:val="Strong"/>
    <w:uiPriority w:val="22"/>
    <w:qFormat/>
    <w:rsid w:val="004c511b"/>
    <w:rPr>
      <w:b/>
      <w:bCs/>
    </w:rPr>
  </w:style>
  <w:style w:type="character" w:styleId="Style14">
    <w:name w:val="Посещённая гиперссылка"/>
    <w:rsid w:val="004c511b"/>
    <w:rPr>
      <w:color w:val="800080"/>
      <w:u w:val="single"/>
    </w:rPr>
  </w:style>
  <w:style w:type="character" w:styleId="Bshare" w:customStyle="1">
    <w:name w:val="b-share"/>
    <w:basedOn w:val="DefaultParagraphFont"/>
    <w:qFormat/>
    <w:rsid w:val="00f55104"/>
    <w:rPr/>
  </w:style>
  <w:style w:type="character" w:styleId="Bshareformbuttonbshareformbuttonshare" w:customStyle="1">
    <w:name w:val="b-share-form-button b-share-form-button_share"/>
    <w:basedOn w:val="DefaultParagraphFont"/>
    <w:qFormat/>
    <w:rsid w:val="00f55104"/>
    <w:rPr/>
  </w:style>
  <w:style w:type="character" w:styleId="22" w:customStyle="1">
    <w:name w:val="Основной текст с отступом 2 Знак"/>
    <w:link w:val="22"/>
    <w:qFormat/>
    <w:rsid w:val="00226d0a"/>
    <w:rPr>
      <w:sz w:val="24"/>
      <w:szCs w:val="24"/>
      <w:lang w:eastAsia="ar-SA"/>
    </w:rPr>
  </w:style>
  <w:style w:type="character" w:styleId="32" w:customStyle="1">
    <w:name w:val="Основной текст с отступом 3 Знак"/>
    <w:link w:val="31"/>
    <w:qFormat/>
    <w:rsid w:val="00226d0a"/>
    <w:rPr>
      <w:sz w:val="16"/>
      <w:szCs w:val="16"/>
      <w:lang w:eastAsia="ar-SA"/>
    </w:rPr>
  </w:style>
  <w:style w:type="character" w:styleId="Baseinforadial" w:customStyle="1">
    <w:name w:val="baseinfo radial"/>
    <w:basedOn w:val="DefaultParagraphFont"/>
    <w:qFormat/>
    <w:rsid w:val="0085297d"/>
    <w:rPr/>
  </w:style>
  <w:style w:type="character" w:styleId="Ratingtypeplusminusignoreselectratingzero" w:customStyle="1">
    <w:name w:val="ratingtypeplusminus ignore-select ratingzero"/>
    <w:basedOn w:val="DefaultParagraphFont"/>
    <w:qFormat/>
    <w:rsid w:val="0085297d"/>
    <w:rPr/>
  </w:style>
  <w:style w:type="character" w:styleId="23" w:customStyle="1">
    <w:name w:val="Основной текст 2 Знак"/>
    <w:link w:val="24"/>
    <w:qFormat/>
    <w:rsid w:val="00e12ee6"/>
    <w:rPr>
      <w:sz w:val="24"/>
      <w:szCs w:val="24"/>
      <w:lang w:eastAsia="ar-SA"/>
    </w:rPr>
  </w:style>
  <w:style w:type="character" w:styleId="Barticleintro" w:customStyle="1">
    <w:name w:val="b-article__intro"/>
    <w:basedOn w:val="DefaultParagraphFont"/>
    <w:qFormat/>
    <w:rsid w:val="000e494d"/>
    <w:rPr/>
  </w:style>
  <w:style w:type="character" w:styleId="Style15" w:customStyle="1">
    <w:name w:val="Текст новости Знак"/>
    <w:link w:val="af7"/>
    <w:qFormat/>
    <w:rsid w:val="007a7037"/>
    <w:rPr>
      <w:sz w:val="24"/>
      <w:szCs w:val="24"/>
      <w:lang w:bidi="ar-SA"/>
    </w:rPr>
  </w:style>
  <w:style w:type="character" w:styleId="13" w:customStyle="1">
    <w:name w:val="Б1 Знак"/>
    <w:link w:val="16"/>
    <w:qFormat/>
    <w:rsid w:val="007a7037"/>
    <w:rPr>
      <w:rFonts w:ascii="Arial" w:hAnsi="Arial" w:cs="Arial"/>
      <w:bCs/>
      <w:i/>
      <w:sz w:val="24"/>
      <w:szCs w:val="26"/>
    </w:rPr>
  </w:style>
  <w:style w:type="character" w:styleId="Bshareformbutton" w:customStyle="1">
    <w:name w:val="b-share-form-button"/>
    <w:basedOn w:val="DefaultParagraphFont"/>
    <w:qFormat/>
    <w:rsid w:val="00b45e32"/>
    <w:rPr/>
  </w:style>
  <w:style w:type="character" w:styleId="Textexposedshow" w:customStyle="1">
    <w:name w:val="text_exposed_show"/>
    <w:qFormat/>
    <w:rsid w:val="007c2405"/>
    <w:rPr/>
  </w:style>
  <w:style w:type="character" w:styleId="Style16" w:customStyle="1">
    <w:name w:val="Основной текст Знак"/>
    <w:link w:val="a9"/>
    <w:qFormat/>
    <w:rsid w:val="00af5c13"/>
    <w:rPr>
      <w:sz w:val="24"/>
      <w:szCs w:val="24"/>
      <w:lang w:eastAsia="ar-SA"/>
    </w:rPr>
  </w:style>
  <w:style w:type="character" w:styleId="Style17" w:customStyle="1">
    <w:name w:val="Основной текст с отступом Знак"/>
    <w:link w:val="af"/>
    <w:qFormat/>
    <w:rsid w:val="00af5c13"/>
    <w:rPr>
      <w:sz w:val="26"/>
      <w:szCs w:val="24"/>
      <w:lang w:eastAsia="ar-SA"/>
    </w:rPr>
  </w:style>
  <w:style w:type="character" w:styleId="24" w:customStyle="1">
    <w:name w:val="Основной текст (2)_"/>
    <w:link w:val="27"/>
    <w:qFormat/>
    <w:locked/>
    <w:rsid w:val="00c35401"/>
    <w:rPr>
      <w:sz w:val="28"/>
      <w:szCs w:val="28"/>
      <w:shd w:fill="FFFFFF" w:val="clear"/>
    </w:rPr>
  </w:style>
  <w:style w:type="paragraph" w:styleId="Style18" w:customStyle="1">
    <w:name w:val="Заголовок"/>
    <w:basedOn w:val="Normal"/>
    <w:next w:val="Style19"/>
    <w:qFormat/>
    <w:rsid w:val="004c511b"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yle19">
    <w:name w:val="Body Text"/>
    <w:basedOn w:val="Normal"/>
    <w:link w:val="aa"/>
    <w:rsid w:val="004c511b"/>
    <w:pPr>
      <w:spacing w:before="0" w:after="120"/>
    </w:pPr>
    <w:rPr/>
  </w:style>
  <w:style w:type="paragraph" w:styleId="Style20">
    <w:name w:val="List"/>
    <w:basedOn w:val="Style19"/>
    <w:rsid w:val="004c511b"/>
    <w:pPr/>
    <w:rPr>
      <w:rFonts w:ascii="Arial" w:hAnsi="Arial"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4" w:customStyle="1">
    <w:name w:val="Название1"/>
    <w:basedOn w:val="Normal"/>
    <w:qFormat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styleId="15" w:customStyle="1">
    <w:name w:val="Указатель1"/>
    <w:basedOn w:val="Normal"/>
    <w:qFormat/>
    <w:rsid w:val="004c511b"/>
    <w:pPr>
      <w:suppressLineNumbers/>
    </w:pPr>
    <w:rPr>
      <w:rFonts w:ascii="Arial" w:hAnsi="Arial" w:cs="Mangal"/>
    </w:rPr>
  </w:style>
  <w:style w:type="paragraph" w:styleId="Style23">
    <w:name w:val="Title"/>
    <w:basedOn w:val="Normal"/>
    <w:next w:val="Style24"/>
    <w:qFormat/>
    <w:rsid w:val="004c511b"/>
    <w:pPr>
      <w:jc w:val="center"/>
    </w:pPr>
    <w:rPr>
      <w:b/>
      <w:bCs/>
      <w:sz w:val="28"/>
    </w:rPr>
  </w:style>
  <w:style w:type="paragraph" w:styleId="Style24">
    <w:name w:val="Subtitle"/>
    <w:basedOn w:val="Style18"/>
    <w:next w:val="Style19"/>
    <w:qFormat/>
    <w:rsid w:val="004c511b"/>
    <w:pPr>
      <w:jc w:val="center"/>
    </w:pPr>
    <w:rPr>
      <w:i/>
      <w:iCs/>
    </w:rPr>
  </w:style>
  <w:style w:type="paragraph" w:styleId="16" w:customStyle="1">
    <w:name w:val="Схема документа1"/>
    <w:basedOn w:val="Normal"/>
    <w:qFormat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4c511b"/>
    <w:pPr>
      <w:spacing w:before="280" w:after="119"/>
    </w:pPr>
    <w:rPr/>
  </w:style>
  <w:style w:type="paragraph" w:styleId="Style25">
    <w:name w:val="Body Text Indent"/>
    <w:basedOn w:val="Normal"/>
    <w:link w:val="af0"/>
    <w:rsid w:val="004c511b"/>
    <w:pPr>
      <w:ind w:left="-360" w:hanging="0"/>
      <w:jc w:val="both"/>
    </w:pPr>
    <w:rPr>
      <w:sz w:val="26"/>
    </w:rPr>
  </w:style>
  <w:style w:type="paragraph" w:styleId="211" w:customStyle="1">
    <w:name w:val="Основной текст 21"/>
    <w:basedOn w:val="Normal"/>
    <w:uiPriority w:val="99"/>
    <w:qFormat/>
    <w:rsid w:val="004c511b"/>
    <w:pPr>
      <w:spacing w:lineRule="auto" w:line="480" w:before="0" w:after="120"/>
    </w:pPr>
    <w:rPr/>
  </w:style>
  <w:style w:type="paragraph" w:styleId="Style26" w:customStyle="1">
    <w:name w:val="Содержимое таблицы"/>
    <w:basedOn w:val="Normal"/>
    <w:qFormat/>
    <w:rsid w:val="004c511b"/>
    <w:pPr>
      <w:suppressLineNumbers/>
    </w:pPr>
    <w:rPr>
      <w:sz w:val="20"/>
      <w:szCs w:val="20"/>
    </w:rPr>
  </w:style>
  <w:style w:type="paragraph" w:styleId="ConsPlusNormal" w:customStyle="1">
    <w:name w:val="ConsPlusNormal"/>
    <w:qFormat/>
    <w:rsid w:val="004c511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" w:cs="Arial"/>
      <w:color w:val="auto"/>
      <w:kern w:val="0"/>
      <w:sz w:val="24"/>
      <w:szCs w:val="20"/>
      <w:lang w:val="ru-RU" w:eastAsia="ar-SA" w:bidi="ar-SA"/>
    </w:rPr>
  </w:style>
  <w:style w:type="paragraph" w:styleId="BalloonText">
    <w:name w:val="Balloon Text"/>
    <w:basedOn w:val="Normal"/>
    <w:qFormat/>
    <w:rsid w:val="004c511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511b"/>
    <w:pPr>
      <w:spacing w:lineRule="auto" w:line="276" w:before="0" w:after="200"/>
      <w:ind w:left="720" w:hanging="0"/>
    </w:pPr>
    <w:rPr>
      <w:rFonts w:ascii="Calibri" w:hAnsi="Calibri" w:eastAsia="Calibri"/>
      <w:sz w:val="22"/>
      <w:szCs w:val="22"/>
    </w:rPr>
  </w:style>
  <w:style w:type="paragraph" w:styleId="ConsPlusNonformat" w:customStyle="1">
    <w:name w:val="ConsPlusNonformat"/>
    <w:qFormat/>
    <w:rsid w:val="004c511b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color w:val="auto"/>
      <w:kern w:val="0"/>
      <w:sz w:val="24"/>
      <w:szCs w:val="20"/>
      <w:lang w:val="ru-RU" w:eastAsia="ar-SA" w:bidi="ar-SA"/>
    </w:rPr>
  </w:style>
  <w:style w:type="paragraph" w:styleId="ConsNormal" w:customStyle="1">
    <w:name w:val="ConsNormal"/>
    <w:qFormat/>
    <w:rsid w:val="004c511b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27" w:customStyle="1">
    <w:name w:val="Содержимое врезки"/>
    <w:basedOn w:val="Style19"/>
    <w:qFormat/>
    <w:rsid w:val="004c511b"/>
    <w:pPr/>
    <w:rPr/>
  </w:style>
  <w:style w:type="paragraph" w:styleId="Consplusnormal1" w:customStyle="1">
    <w:name w:val="consplusnormal"/>
    <w:basedOn w:val="Normal"/>
    <w:qFormat/>
    <w:rsid w:val="00ce70aa"/>
    <w:pPr>
      <w:suppressAutoHyphens w:val="false"/>
      <w:spacing w:before="75" w:after="75"/>
      <w:jc w:val="both"/>
    </w:pPr>
    <w:rPr>
      <w:lang w:eastAsia="ru-RU"/>
    </w:rPr>
  </w:style>
  <w:style w:type="paragraph" w:styleId="BodyTextIndent2">
    <w:name w:val="Body Text Indent 2"/>
    <w:basedOn w:val="Normal"/>
    <w:link w:val="23"/>
    <w:qFormat/>
    <w:rsid w:val="00226d0a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32"/>
    <w:qFormat/>
    <w:rsid w:val="00226d0a"/>
    <w:pPr>
      <w:spacing w:before="0" w:after="120"/>
      <w:ind w:left="283" w:hanging="0"/>
    </w:pPr>
    <w:rPr>
      <w:sz w:val="16"/>
      <w:szCs w:val="16"/>
    </w:rPr>
  </w:style>
  <w:style w:type="paragraph" w:styleId="17" w:customStyle="1">
    <w:name w:val="Абзац списка1"/>
    <w:basedOn w:val="Normal"/>
    <w:qFormat/>
    <w:rsid w:val="00a72a44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25"/>
    <w:qFormat/>
    <w:rsid w:val="00e12ee6"/>
    <w:pPr>
      <w:spacing w:lineRule="auto" w:line="480" w:before="0" w:after="120"/>
    </w:pPr>
    <w:rPr/>
  </w:style>
  <w:style w:type="paragraph" w:styleId="NormalIndent">
    <w:name w:val="Normal Indent"/>
    <w:basedOn w:val="Normal"/>
    <w:qFormat/>
    <w:rsid w:val="00e12ee6"/>
    <w:pPr>
      <w:suppressAutoHyphens w:val="false"/>
      <w:spacing w:lineRule="auto" w:line="360"/>
      <w:ind w:firstLine="624"/>
      <w:jc w:val="both"/>
    </w:pPr>
    <w:rPr>
      <w:sz w:val="28"/>
      <w:szCs w:val="20"/>
      <w:lang w:eastAsia="en-US"/>
    </w:rPr>
  </w:style>
  <w:style w:type="paragraph" w:styleId="NoSpacing">
    <w:name w:val="No Spacing"/>
    <w:uiPriority w:val="1"/>
    <w:qFormat/>
    <w:rsid w:val="0013306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Style28" w:customStyle="1">
    <w:name w:val="Текст новости"/>
    <w:link w:val="af8"/>
    <w:qFormat/>
    <w:rsid w:val="007a7037"/>
    <w:pPr>
      <w:widowControl/>
      <w:suppressAutoHyphens w:val="true"/>
      <w:bidi w:val="0"/>
      <w:spacing w:before="0" w:after="1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8" w:customStyle="1">
    <w:name w:val="Б1"/>
    <w:basedOn w:val="3"/>
    <w:link w:val="17"/>
    <w:qFormat/>
    <w:rsid w:val="007a7037"/>
    <w:pPr>
      <w:numPr>
        <w:ilvl w:val="0"/>
        <w:numId w:val="0"/>
      </w:numPr>
      <w:suppressAutoHyphens w:val="false"/>
      <w:ind w:left="0" w:firstLine="709"/>
    </w:pPr>
    <w:rPr>
      <w:rFonts w:cs="Times New Roman"/>
    </w:rPr>
  </w:style>
  <w:style w:type="paragraph" w:styleId="Default" w:customStyle="1">
    <w:name w:val="Default"/>
    <w:qFormat/>
    <w:rsid w:val="00917be9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ru-RU" w:eastAsia="ru-RU" w:bidi="ar-SA"/>
    </w:rPr>
  </w:style>
  <w:style w:type="paragraph" w:styleId="19" w:customStyle="1">
    <w:name w:val="Обычный отступ1"/>
    <w:basedOn w:val="Normal"/>
    <w:qFormat/>
    <w:rsid w:val="001f4956"/>
    <w:pPr>
      <w:spacing w:lineRule="auto" w:line="360"/>
      <w:ind w:firstLine="624"/>
      <w:jc w:val="both"/>
    </w:pPr>
    <w:rPr>
      <w:sz w:val="28"/>
    </w:rPr>
  </w:style>
  <w:style w:type="paragraph" w:styleId="25" w:customStyle="1">
    <w:name w:val="Основной текст (2)"/>
    <w:basedOn w:val="Normal"/>
    <w:link w:val="26"/>
    <w:qFormat/>
    <w:rsid w:val="00c35401"/>
    <w:pPr>
      <w:widowControl w:val="false"/>
      <w:shd w:val="clear" w:color="auto" w:fill="FFFFFF"/>
      <w:suppressAutoHyphens w:val="false"/>
      <w:spacing w:lineRule="exact" w:line="317" w:before="360" w:after="0"/>
      <w:jc w:val="both"/>
    </w:pPr>
    <w:rPr>
      <w:sz w:val="28"/>
      <w:szCs w:val="28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19B31-40DE-435D-BDF7-266383B0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Application>LibreOffice/7.0.1.2$Windows_x86 LibreOffice_project/7cbcfc562f6eb6708b5ff7d7397325de9e764452</Application>
  <Pages>1</Pages>
  <Words>278</Words>
  <Characters>1906</Characters>
  <CharactersWithSpaces>2174</CharactersWithSpaces>
  <Paragraphs>17</Paragraphs>
  <Company>OPFR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2020-04-29T04:41:00Z</dcterms:created>
  <dc:creator>OPFR</dc:creator>
  <dc:description/>
  <dc:language>ru-RU</dc:language>
  <cp:lastModifiedBy/>
  <cp:lastPrinted>2020-03-12T05:19:00Z</cp:lastPrinted>
  <dcterms:modified xsi:type="dcterms:W3CDTF">2021-04-15T18:20:46Z</dcterms:modified>
  <cp:revision>32</cp:revision>
  <dc:subject/>
  <dc:title>Владельцы сертификатов на материнский капитал направили 7 млн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OPFR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