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95" w:rsidRPr="004F5E95" w:rsidRDefault="004F5E95" w:rsidP="004F5E95">
      <w:pPr>
        <w:keepNext/>
        <w:jc w:val="center"/>
        <w:outlineLvl w:val="3"/>
        <w:rPr>
          <w:b/>
          <w:color w:val="000000"/>
          <w:sz w:val="22"/>
          <w:szCs w:val="22"/>
        </w:rPr>
      </w:pPr>
      <w:r w:rsidRPr="00951647">
        <w:rPr>
          <w:b/>
          <w:color w:val="000000"/>
          <w:sz w:val="22"/>
          <w:szCs w:val="22"/>
        </w:rPr>
        <w:t>ИНФОРМАЦИОННОЕ СООБЩЕНИЕ</w:t>
      </w:r>
      <w:r w:rsidR="00703D73">
        <w:rPr>
          <w:b/>
          <w:color w:val="000000"/>
          <w:sz w:val="22"/>
          <w:szCs w:val="22"/>
        </w:rPr>
        <w:t xml:space="preserve"> </w:t>
      </w:r>
    </w:p>
    <w:p w:rsidR="004F5E95" w:rsidRDefault="004F5E95" w:rsidP="004F5E95">
      <w:pPr>
        <w:keepNext/>
        <w:jc w:val="center"/>
        <w:outlineLvl w:val="3"/>
        <w:rPr>
          <w:b/>
          <w:color w:val="000000"/>
          <w:sz w:val="22"/>
          <w:szCs w:val="22"/>
        </w:rPr>
      </w:pPr>
      <w:r w:rsidRPr="00951647">
        <w:rPr>
          <w:b/>
          <w:color w:val="000000"/>
          <w:sz w:val="22"/>
          <w:szCs w:val="22"/>
        </w:rPr>
        <w:t xml:space="preserve"> О ПРОВЕДЕНИИ ПРОДАЖИ </w:t>
      </w:r>
      <w:r>
        <w:rPr>
          <w:b/>
          <w:color w:val="000000"/>
          <w:sz w:val="22"/>
          <w:szCs w:val="22"/>
        </w:rPr>
        <w:t xml:space="preserve">ИМУЩЕСТВА </w:t>
      </w:r>
      <w:r w:rsidRPr="00951647">
        <w:rPr>
          <w:b/>
          <w:color w:val="000000"/>
          <w:sz w:val="22"/>
          <w:szCs w:val="22"/>
        </w:rPr>
        <w:t xml:space="preserve">ПОСРЕДСТВОМ </w:t>
      </w:r>
    </w:p>
    <w:p w:rsidR="004F5E95" w:rsidRDefault="004F5E95" w:rsidP="004F5E95">
      <w:pPr>
        <w:keepNext/>
        <w:jc w:val="center"/>
        <w:outlineLvl w:val="3"/>
        <w:rPr>
          <w:b/>
          <w:color w:val="000000"/>
          <w:sz w:val="22"/>
          <w:szCs w:val="22"/>
        </w:rPr>
      </w:pPr>
      <w:r w:rsidRPr="00951647">
        <w:rPr>
          <w:b/>
          <w:color w:val="000000"/>
          <w:sz w:val="22"/>
          <w:szCs w:val="22"/>
        </w:rPr>
        <w:t>ПУБЛИЧНОГО ПРЕДЛОЖЕНИЯ</w:t>
      </w:r>
      <w:r>
        <w:rPr>
          <w:b/>
          <w:color w:val="000000"/>
          <w:sz w:val="22"/>
          <w:szCs w:val="22"/>
        </w:rPr>
        <w:t xml:space="preserve"> В ЭЛЕКТРОННОЙ ФОРМЕ</w:t>
      </w:r>
    </w:p>
    <w:p w:rsidR="004F5E95" w:rsidRPr="00AB7685" w:rsidRDefault="004F5E95" w:rsidP="004F5E95">
      <w:pPr>
        <w:keepNext/>
        <w:jc w:val="center"/>
        <w:outlineLvl w:val="3"/>
        <w:rPr>
          <w:b/>
          <w:color w:val="000000"/>
          <w:sz w:val="24"/>
          <w:szCs w:val="24"/>
        </w:rPr>
      </w:pPr>
    </w:p>
    <w:p w:rsidR="004F5E95" w:rsidRPr="00AB7685" w:rsidRDefault="00D92828" w:rsidP="00D92828">
      <w:pPr>
        <w:pStyle w:val="1"/>
        <w:spacing w:before="0"/>
        <w:rPr>
          <w:sz w:val="24"/>
          <w:szCs w:val="24"/>
        </w:rPr>
      </w:pPr>
      <w:r w:rsidRPr="00AB7685">
        <w:rPr>
          <w:sz w:val="24"/>
          <w:szCs w:val="24"/>
        </w:rPr>
        <w:t xml:space="preserve">Администрация </w:t>
      </w:r>
      <w:r w:rsidR="00413108">
        <w:rPr>
          <w:sz w:val="24"/>
          <w:szCs w:val="24"/>
        </w:rPr>
        <w:t>Каргатского</w:t>
      </w:r>
      <w:r w:rsidRPr="00AB7685">
        <w:rPr>
          <w:sz w:val="24"/>
          <w:szCs w:val="24"/>
        </w:rPr>
        <w:t xml:space="preserve"> района </w:t>
      </w:r>
      <w:r w:rsidR="00703D73">
        <w:rPr>
          <w:sz w:val="24"/>
          <w:szCs w:val="24"/>
        </w:rPr>
        <w:t xml:space="preserve">Новосибирской области </w:t>
      </w:r>
      <w:r w:rsidRPr="00AB7685">
        <w:rPr>
          <w:sz w:val="24"/>
          <w:szCs w:val="24"/>
        </w:rPr>
        <w:t>(Продавец) объявляет</w:t>
      </w:r>
      <w:r w:rsidR="004F5E95" w:rsidRPr="00AB7685">
        <w:rPr>
          <w:sz w:val="24"/>
          <w:szCs w:val="24"/>
        </w:rPr>
        <w:t xml:space="preserve"> продажу</w:t>
      </w:r>
      <w:r w:rsidR="00AB7685">
        <w:rPr>
          <w:sz w:val="24"/>
          <w:szCs w:val="24"/>
        </w:rPr>
        <w:t xml:space="preserve"> </w:t>
      </w:r>
      <w:r w:rsidR="0095436F">
        <w:rPr>
          <w:sz w:val="24"/>
          <w:szCs w:val="24"/>
        </w:rPr>
        <w:t>объектов недвижимости</w:t>
      </w:r>
      <w:r w:rsidR="004F5E95" w:rsidRPr="00AB7685">
        <w:rPr>
          <w:sz w:val="24"/>
          <w:szCs w:val="24"/>
        </w:rPr>
        <w:t xml:space="preserve"> посредством публичного предложения в электронной форме.</w:t>
      </w:r>
    </w:p>
    <w:p w:rsidR="00134684" w:rsidRPr="00134684" w:rsidRDefault="004F5E95" w:rsidP="00F72B46">
      <w:pPr>
        <w:pStyle w:val="1"/>
        <w:spacing w:before="0"/>
        <w:rPr>
          <w:sz w:val="24"/>
          <w:szCs w:val="24"/>
        </w:rPr>
      </w:pPr>
      <w:r w:rsidRPr="00AB7685">
        <w:rPr>
          <w:sz w:val="24"/>
          <w:szCs w:val="24"/>
        </w:rPr>
        <w:t>Проведение продажи муниципального имущества –</w:t>
      </w:r>
      <w:r w:rsidR="00134684">
        <w:rPr>
          <w:sz w:val="24"/>
          <w:szCs w:val="24"/>
        </w:rPr>
        <w:t xml:space="preserve"> </w:t>
      </w:r>
      <w:r w:rsidR="00D92828" w:rsidRPr="00AB7685">
        <w:rPr>
          <w:sz w:val="24"/>
          <w:szCs w:val="24"/>
        </w:rPr>
        <w:t xml:space="preserve">состоится </w:t>
      </w:r>
      <w:r w:rsidR="00061050">
        <w:rPr>
          <w:b/>
          <w:color w:val="FF0000"/>
          <w:sz w:val="24"/>
          <w:szCs w:val="24"/>
        </w:rPr>
        <w:t>22</w:t>
      </w:r>
      <w:r w:rsidR="00940685">
        <w:rPr>
          <w:b/>
          <w:color w:val="FF0000"/>
          <w:sz w:val="24"/>
          <w:szCs w:val="24"/>
        </w:rPr>
        <w:t>.</w:t>
      </w:r>
      <w:r w:rsidR="005C07D9">
        <w:rPr>
          <w:b/>
          <w:color w:val="FF0000"/>
          <w:sz w:val="24"/>
          <w:szCs w:val="24"/>
        </w:rPr>
        <w:t>1</w:t>
      </w:r>
      <w:r w:rsidR="00EA3773">
        <w:rPr>
          <w:b/>
          <w:color w:val="FF0000"/>
          <w:sz w:val="24"/>
          <w:szCs w:val="24"/>
        </w:rPr>
        <w:t>1</w:t>
      </w:r>
      <w:r w:rsidR="00940685">
        <w:rPr>
          <w:b/>
          <w:color w:val="FF0000"/>
          <w:sz w:val="24"/>
          <w:szCs w:val="24"/>
        </w:rPr>
        <w:t>.</w:t>
      </w:r>
      <w:r w:rsidR="00D92828" w:rsidRPr="00940685">
        <w:rPr>
          <w:b/>
          <w:color w:val="FF0000"/>
          <w:sz w:val="24"/>
          <w:szCs w:val="24"/>
        </w:rPr>
        <w:t>20</w:t>
      </w:r>
      <w:r w:rsidR="00EB05A8" w:rsidRPr="00940685">
        <w:rPr>
          <w:b/>
          <w:color w:val="FF0000"/>
          <w:sz w:val="24"/>
          <w:szCs w:val="24"/>
        </w:rPr>
        <w:t>2</w:t>
      </w:r>
      <w:r w:rsidR="00C63685">
        <w:rPr>
          <w:b/>
          <w:color w:val="FF0000"/>
          <w:sz w:val="24"/>
          <w:szCs w:val="24"/>
        </w:rPr>
        <w:t>1</w:t>
      </w:r>
      <w:r w:rsidR="00D92828" w:rsidRPr="00940685">
        <w:rPr>
          <w:b/>
          <w:sz w:val="24"/>
          <w:szCs w:val="24"/>
        </w:rPr>
        <w:t xml:space="preserve"> года в 8 часов</w:t>
      </w:r>
      <w:r w:rsidR="00D92828" w:rsidRPr="00AB7685">
        <w:rPr>
          <w:b/>
          <w:sz w:val="24"/>
          <w:szCs w:val="24"/>
        </w:rPr>
        <w:t xml:space="preserve"> </w:t>
      </w:r>
      <w:r w:rsidR="00D92828" w:rsidRPr="00AB7685">
        <w:rPr>
          <w:sz w:val="24"/>
          <w:szCs w:val="24"/>
        </w:rPr>
        <w:t>по московскому времени.</w:t>
      </w:r>
      <w:r w:rsidR="00F72B46">
        <w:rPr>
          <w:sz w:val="24"/>
          <w:szCs w:val="24"/>
        </w:rPr>
        <w:t xml:space="preserve"> </w:t>
      </w:r>
      <w:r w:rsidRPr="00AB7685">
        <w:rPr>
          <w:sz w:val="24"/>
          <w:szCs w:val="24"/>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sidR="00134684" w:rsidRPr="00134684">
        <w:rPr>
          <w:color w:val="000000"/>
          <w:sz w:val="24"/>
          <w:szCs w:val="24"/>
        </w:rPr>
        <w:t xml:space="preserve"> </w:t>
      </w:r>
      <w:r w:rsidR="00134684" w:rsidRPr="00134684">
        <w:rPr>
          <w:sz w:val="24"/>
          <w:szCs w:val="24"/>
        </w:rPr>
        <w:t>Способ приватизации – продажа муниципального имущества посредством публичного предложения. Покупателем признается участник, который подтвердил цену первоначального предложения или цену предложения, сложившуюся на соответствующем «ш</w:t>
      </w:r>
      <w:r w:rsidR="00413108">
        <w:rPr>
          <w:sz w:val="24"/>
          <w:szCs w:val="24"/>
        </w:rPr>
        <w:t xml:space="preserve">аге понижения», при отсутствии </w:t>
      </w:r>
      <w:r w:rsidR="00134684" w:rsidRPr="00134684">
        <w:rPr>
          <w:sz w:val="24"/>
          <w:szCs w:val="24"/>
        </w:rPr>
        <w:t xml:space="preserve">предложений других участников продажи. </w:t>
      </w:r>
    </w:p>
    <w:p w:rsidR="008479E4" w:rsidRPr="00AB7685" w:rsidRDefault="00134684" w:rsidP="00134684">
      <w:pPr>
        <w:pStyle w:val="1"/>
        <w:spacing w:before="0"/>
        <w:ind w:firstLine="0"/>
        <w:rPr>
          <w:color w:val="000000"/>
          <w:sz w:val="24"/>
          <w:szCs w:val="24"/>
        </w:rPr>
      </w:pPr>
      <w:r>
        <w:rPr>
          <w:sz w:val="24"/>
          <w:szCs w:val="24"/>
        </w:rPr>
        <w:t xml:space="preserve">       </w:t>
      </w:r>
      <w:r w:rsidR="00413108">
        <w:rPr>
          <w:sz w:val="24"/>
          <w:szCs w:val="24"/>
        </w:rPr>
        <w:t xml:space="preserve">   </w:t>
      </w:r>
      <w:r w:rsidR="004F5E95" w:rsidRPr="00AB7685">
        <w:rPr>
          <w:sz w:val="24"/>
          <w:szCs w:val="24"/>
        </w:rPr>
        <w:t xml:space="preserve"> </w:t>
      </w:r>
      <w:r w:rsidR="00D74AA3" w:rsidRPr="00AB7685">
        <w:rPr>
          <w:color w:val="000000"/>
          <w:sz w:val="24"/>
          <w:szCs w:val="24"/>
        </w:rPr>
        <w:t xml:space="preserve">Решение о проведении </w:t>
      </w:r>
      <w:r w:rsidR="004F5E95" w:rsidRPr="00AB7685">
        <w:rPr>
          <w:color w:val="000000"/>
          <w:sz w:val="24"/>
          <w:szCs w:val="24"/>
        </w:rPr>
        <w:t>продажи</w:t>
      </w:r>
      <w:r w:rsidR="00E13E67" w:rsidRPr="00AB7685">
        <w:rPr>
          <w:color w:val="000000"/>
          <w:sz w:val="24"/>
          <w:szCs w:val="24"/>
        </w:rPr>
        <w:t xml:space="preserve">: Постановление администрации </w:t>
      </w:r>
      <w:r w:rsidR="00413108">
        <w:rPr>
          <w:color w:val="000000"/>
          <w:sz w:val="24"/>
          <w:szCs w:val="24"/>
        </w:rPr>
        <w:t>Каргатского района</w:t>
      </w:r>
      <w:r w:rsidR="00703D73">
        <w:rPr>
          <w:color w:val="000000"/>
          <w:sz w:val="24"/>
          <w:szCs w:val="24"/>
        </w:rPr>
        <w:t xml:space="preserve"> Новосибирской области</w:t>
      </w:r>
      <w:r w:rsidR="00E13E67" w:rsidRPr="00AB7685">
        <w:rPr>
          <w:color w:val="000000"/>
          <w:sz w:val="24"/>
          <w:szCs w:val="24"/>
        </w:rPr>
        <w:t xml:space="preserve"> </w:t>
      </w:r>
      <w:r w:rsidR="00E13E67" w:rsidRPr="00F96A83">
        <w:rPr>
          <w:color w:val="000000"/>
          <w:sz w:val="24"/>
          <w:szCs w:val="24"/>
        </w:rPr>
        <w:t xml:space="preserve">от </w:t>
      </w:r>
      <w:r w:rsidR="00EB2EE0">
        <w:rPr>
          <w:color w:val="000000"/>
          <w:sz w:val="24"/>
          <w:szCs w:val="24"/>
        </w:rPr>
        <w:t>14.10.</w:t>
      </w:r>
      <w:r w:rsidR="00102778" w:rsidRPr="00F96A83">
        <w:rPr>
          <w:color w:val="000000"/>
          <w:sz w:val="24"/>
          <w:szCs w:val="24"/>
        </w:rPr>
        <w:t>202</w:t>
      </w:r>
      <w:r w:rsidR="00F62673" w:rsidRPr="00F96A83">
        <w:rPr>
          <w:color w:val="000000"/>
          <w:sz w:val="24"/>
          <w:szCs w:val="24"/>
        </w:rPr>
        <w:t>2</w:t>
      </w:r>
      <w:r w:rsidR="00102778" w:rsidRPr="00F96A83">
        <w:rPr>
          <w:color w:val="000000"/>
          <w:sz w:val="24"/>
          <w:szCs w:val="24"/>
        </w:rPr>
        <w:t xml:space="preserve"> </w:t>
      </w:r>
      <w:r w:rsidR="00A4037B" w:rsidRPr="00F96A83">
        <w:rPr>
          <w:color w:val="000000"/>
          <w:sz w:val="24"/>
          <w:szCs w:val="24"/>
        </w:rPr>
        <w:t xml:space="preserve">г. </w:t>
      </w:r>
      <w:r w:rsidR="00E13E67" w:rsidRPr="00F96A83">
        <w:rPr>
          <w:color w:val="000000"/>
          <w:sz w:val="24"/>
          <w:szCs w:val="24"/>
        </w:rPr>
        <w:t xml:space="preserve">№ </w:t>
      </w:r>
      <w:r w:rsidR="00EB2EE0">
        <w:rPr>
          <w:color w:val="000000"/>
          <w:sz w:val="24"/>
          <w:szCs w:val="24"/>
        </w:rPr>
        <w:t>458/82-п</w:t>
      </w:r>
      <w:bookmarkStart w:id="0" w:name="_GoBack"/>
      <w:bookmarkEnd w:id="0"/>
      <w:r w:rsidR="00A046DE" w:rsidRPr="00AB7685">
        <w:rPr>
          <w:color w:val="000000"/>
          <w:sz w:val="24"/>
          <w:szCs w:val="24"/>
        </w:rPr>
        <w:t xml:space="preserve"> </w:t>
      </w:r>
      <w:r w:rsidR="009F75DB">
        <w:rPr>
          <w:color w:val="000000"/>
          <w:sz w:val="24"/>
          <w:szCs w:val="24"/>
        </w:rPr>
        <w:t>«Об условиях приватизации муниципального</w:t>
      </w:r>
      <w:r w:rsidR="00E13E67" w:rsidRPr="00AB7685">
        <w:rPr>
          <w:color w:val="000000"/>
          <w:sz w:val="24"/>
          <w:szCs w:val="24"/>
        </w:rPr>
        <w:t xml:space="preserve"> им</w:t>
      </w:r>
      <w:r w:rsidR="00703D73">
        <w:rPr>
          <w:color w:val="000000"/>
          <w:sz w:val="24"/>
          <w:szCs w:val="24"/>
        </w:rPr>
        <w:t xml:space="preserve">ущества </w:t>
      </w:r>
      <w:r w:rsidR="001719D1">
        <w:rPr>
          <w:color w:val="000000"/>
          <w:sz w:val="24"/>
          <w:szCs w:val="24"/>
        </w:rPr>
        <w:t>Каргатского</w:t>
      </w:r>
      <w:r w:rsidR="00703D73">
        <w:rPr>
          <w:color w:val="000000"/>
          <w:sz w:val="24"/>
          <w:szCs w:val="24"/>
        </w:rPr>
        <w:t xml:space="preserve"> </w:t>
      </w:r>
      <w:r w:rsidR="00E13E67" w:rsidRPr="00AB7685">
        <w:rPr>
          <w:color w:val="000000"/>
          <w:sz w:val="24"/>
          <w:szCs w:val="24"/>
        </w:rPr>
        <w:t>района</w:t>
      </w:r>
      <w:r w:rsidR="00703D73">
        <w:rPr>
          <w:color w:val="000000"/>
          <w:sz w:val="24"/>
          <w:szCs w:val="24"/>
        </w:rPr>
        <w:t xml:space="preserve"> Новосибирской области</w:t>
      </w:r>
      <w:r w:rsidR="00E13E67" w:rsidRPr="00AB7685">
        <w:rPr>
          <w:color w:val="000000"/>
          <w:sz w:val="24"/>
          <w:szCs w:val="24"/>
        </w:rPr>
        <w:t>».</w:t>
      </w:r>
    </w:p>
    <w:p w:rsidR="00E13E67" w:rsidRPr="00AB7685" w:rsidRDefault="00E13E67" w:rsidP="006F6853">
      <w:pPr>
        <w:pStyle w:val="1"/>
        <w:spacing w:before="0"/>
        <w:rPr>
          <w:sz w:val="24"/>
          <w:szCs w:val="24"/>
        </w:rPr>
      </w:pPr>
    </w:p>
    <w:p w:rsidR="00D92828" w:rsidRDefault="00C54374" w:rsidP="00C54374">
      <w:pPr>
        <w:pStyle w:val="ConsPlusNormal"/>
        <w:widowControl/>
        <w:ind w:firstLine="540"/>
        <w:jc w:val="center"/>
        <w:rPr>
          <w:rFonts w:ascii="Times New Roman" w:hAnsi="Times New Roman" w:cs="Times New Roman"/>
          <w:b/>
          <w:sz w:val="24"/>
          <w:szCs w:val="24"/>
        </w:rPr>
      </w:pPr>
      <w:r w:rsidRPr="000B0EB0">
        <w:rPr>
          <w:rFonts w:ascii="Times New Roman" w:hAnsi="Times New Roman" w:cs="Times New Roman"/>
          <w:b/>
          <w:sz w:val="24"/>
          <w:szCs w:val="24"/>
        </w:rPr>
        <w:t>1.</w:t>
      </w:r>
      <w:r w:rsidR="00D92828" w:rsidRPr="000B0EB0">
        <w:rPr>
          <w:rFonts w:ascii="Times New Roman" w:hAnsi="Times New Roman" w:cs="Times New Roman"/>
          <w:b/>
          <w:sz w:val="24"/>
          <w:szCs w:val="24"/>
        </w:rPr>
        <w:t>Сведения о продаваемом имуществе:</w:t>
      </w:r>
    </w:p>
    <w:p w:rsidR="0095436F" w:rsidRPr="000B0EB0" w:rsidRDefault="0095436F" w:rsidP="00C54374">
      <w:pPr>
        <w:pStyle w:val="ConsPlusNormal"/>
        <w:widowControl/>
        <w:ind w:firstLine="540"/>
        <w:jc w:val="center"/>
        <w:rPr>
          <w:rFonts w:ascii="Times New Roman" w:hAnsi="Times New Roman" w:cs="Times New Roman"/>
          <w:b/>
          <w:sz w:val="24"/>
          <w:szCs w:val="24"/>
        </w:rPr>
      </w:pPr>
    </w:p>
    <w:p w:rsidR="00F62673" w:rsidRPr="00B760DB" w:rsidRDefault="0095436F" w:rsidP="00F62673">
      <w:pPr>
        <w:ind w:firstLine="720"/>
        <w:jc w:val="both"/>
        <w:rPr>
          <w:rFonts w:eastAsiaTheme="minorHAnsi"/>
          <w:b/>
          <w:i/>
          <w:color w:val="000000" w:themeColor="text1"/>
          <w:sz w:val="24"/>
          <w:szCs w:val="24"/>
          <w:lang w:eastAsia="en-US"/>
        </w:rPr>
      </w:pPr>
      <w:r w:rsidRPr="00B760DB">
        <w:rPr>
          <w:rFonts w:eastAsiaTheme="minorHAnsi"/>
          <w:b/>
          <w:i/>
          <w:sz w:val="24"/>
          <w:szCs w:val="24"/>
          <w:lang w:eastAsia="en-US"/>
        </w:rPr>
        <w:t>Лот № 1</w:t>
      </w:r>
      <w:r w:rsidR="00F62673" w:rsidRPr="00B760DB">
        <w:rPr>
          <w:rFonts w:eastAsiaTheme="minorHAnsi"/>
          <w:b/>
          <w:i/>
          <w:sz w:val="24"/>
          <w:szCs w:val="24"/>
          <w:lang w:eastAsia="en-US"/>
        </w:rPr>
        <w:t>-</w:t>
      </w:r>
      <w:r w:rsidRPr="00B760DB">
        <w:rPr>
          <w:rFonts w:eastAsiaTheme="minorHAnsi"/>
          <w:b/>
          <w:i/>
          <w:sz w:val="24"/>
          <w:szCs w:val="24"/>
          <w:lang w:eastAsia="en-US"/>
        </w:rPr>
        <w:t xml:space="preserve"> </w:t>
      </w:r>
      <w:r w:rsidR="00B760DB" w:rsidRPr="00B760DB">
        <w:rPr>
          <w:rFonts w:eastAsiaTheme="minorHAnsi"/>
          <w:b/>
          <w:i/>
          <w:color w:val="000000" w:themeColor="text1"/>
          <w:sz w:val="24"/>
          <w:szCs w:val="24"/>
          <w:lang w:eastAsia="en-US"/>
        </w:rPr>
        <w:t>н</w:t>
      </w:r>
      <w:r w:rsidR="00F62673" w:rsidRPr="00B760DB">
        <w:rPr>
          <w:rFonts w:eastAsiaTheme="minorHAnsi"/>
          <w:b/>
          <w:i/>
          <w:color w:val="000000" w:themeColor="text1"/>
          <w:sz w:val="24"/>
          <w:szCs w:val="24"/>
          <w:lang w:eastAsia="en-US"/>
        </w:rPr>
        <w:t>ежилое здание с земельным участком.</w:t>
      </w:r>
    </w:p>
    <w:p w:rsidR="00413108" w:rsidRPr="00413108" w:rsidRDefault="00413108" w:rsidP="00413108">
      <w:pPr>
        <w:widowControl w:val="0"/>
        <w:numPr>
          <w:ilvl w:val="0"/>
          <w:numId w:val="4"/>
        </w:numPr>
        <w:autoSpaceDE w:val="0"/>
        <w:autoSpaceDN w:val="0"/>
        <w:adjustRightInd w:val="0"/>
        <w:ind w:left="0" w:firstLine="1155"/>
        <w:jc w:val="both"/>
        <w:rPr>
          <w:color w:val="000000" w:themeColor="text1"/>
          <w:sz w:val="24"/>
          <w:szCs w:val="24"/>
        </w:rPr>
      </w:pPr>
      <w:r w:rsidRPr="00413108">
        <w:rPr>
          <w:color w:val="000000" w:themeColor="text1"/>
          <w:sz w:val="24"/>
          <w:szCs w:val="24"/>
        </w:rPr>
        <w:t xml:space="preserve">Адрес (местоположение) муниципального имущества: Новосибирская область, Каргатский район, д. Беркуты, ул. </w:t>
      </w:r>
      <w:proofErr w:type="spellStart"/>
      <w:r w:rsidRPr="00413108">
        <w:rPr>
          <w:color w:val="000000" w:themeColor="text1"/>
          <w:sz w:val="24"/>
          <w:szCs w:val="24"/>
        </w:rPr>
        <w:t>Покроводонская</w:t>
      </w:r>
      <w:proofErr w:type="spellEnd"/>
      <w:r w:rsidRPr="00413108">
        <w:rPr>
          <w:color w:val="000000" w:themeColor="text1"/>
          <w:sz w:val="24"/>
          <w:szCs w:val="24"/>
        </w:rPr>
        <w:t xml:space="preserve">, д.28, кадастровый номер: 54:09:021701:93, назначение: нежилое здание, площадью 536,4 </w:t>
      </w:r>
      <w:proofErr w:type="spellStart"/>
      <w:r w:rsidRPr="00413108">
        <w:rPr>
          <w:color w:val="000000" w:themeColor="text1"/>
          <w:sz w:val="24"/>
          <w:szCs w:val="24"/>
        </w:rPr>
        <w:t>кв.м</w:t>
      </w:r>
      <w:proofErr w:type="spellEnd"/>
      <w:r w:rsidRPr="00413108">
        <w:rPr>
          <w:color w:val="000000" w:themeColor="text1"/>
          <w:sz w:val="24"/>
          <w:szCs w:val="24"/>
        </w:rPr>
        <w:t xml:space="preserve">., этажность: 1, с земельным участком площадью 1064 </w:t>
      </w:r>
      <w:proofErr w:type="spellStart"/>
      <w:r w:rsidRPr="00413108">
        <w:rPr>
          <w:color w:val="000000" w:themeColor="text1"/>
          <w:sz w:val="24"/>
          <w:szCs w:val="24"/>
        </w:rPr>
        <w:t>кв.м</w:t>
      </w:r>
      <w:proofErr w:type="spellEnd"/>
      <w:r w:rsidRPr="00413108">
        <w:rPr>
          <w:color w:val="000000" w:themeColor="text1"/>
          <w:sz w:val="24"/>
          <w:szCs w:val="24"/>
        </w:rPr>
        <w:t xml:space="preserve">. </w:t>
      </w:r>
    </w:p>
    <w:p w:rsidR="00413108" w:rsidRPr="00413108" w:rsidRDefault="00413108" w:rsidP="00413108">
      <w:pPr>
        <w:widowControl w:val="0"/>
        <w:autoSpaceDE w:val="0"/>
        <w:autoSpaceDN w:val="0"/>
        <w:adjustRightInd w:val="0"/>
        <w:jc w:val="both"/>
        <w:rPr>
          <w:color w:val="000000" w:themeColor="text1"/>
          <w:sz w:val="24"/>
          <w:szCs w:val="24"/>
        </w:rPr>
      </w:pPr>
      <w:r>
        <w:rPr>
          <w:bCs/>
          <w:color w:val="000000" w:themeColor="text1"/>
          <w:sz w:val="24"/>
          <w:szCs w:val="24"/>
        </w:rPr>
        <w:t xml:space="preserve">                   </w:t>
      </w:r>
      <w:r w:rsidRPr="00413108">
        <w:rPr>
          <w:bCs/>
          <w:color w:val="000000" w:themeColor="text1"/>
          <w:sz w:val="24"/>
          <w:szCs w:val="24"/>
        </w:rPr>
        <w:t>Здание находится в состоянии, требующем проведение текущего и капитального ремонтов.</w:t>
      </w:r>
    </w:p>
    <w:p w:rsidR="00413108" w:rsidRPr="00413108" w:rsidRDefault="00413108" w:rsidP="00413108">
      <w:pPr>
        <w:widowControl w:val="0"/>
        <w:autoSpaceDE w:val="0"/>
        <w:autoSpaceDN w:val="0"/>
        <w:adjustRightInd w:val="0"/>
        <w:jc w:val="both"/>
        <w:rPr>
          <w:color w:val="000000" w:themeColor="text1"/>
          <w:sz w:val="24"/>
          <w:szCs w:val="24"/>
        </w:rPr>
      </w:pPr>
      <w:r>
        <w:rPr>
          <w:color w:val="000000" w:themeColor="text1"/>
          <w:sz w:val="24"/>
          <w:szCs w:val="24"/>
        </w:rPr>
        <w:t xml:space="preserve">                   </w:t>
      </w:r>
      <w:r w:rsidRPr="00413108">
        <w:rPr>
          <w:color w:val="000000" w:themeColor="text1"/>
          <w:sz w:val="24"/>
          <w:szCs w:val="24"/>
        </w:rPr>
        <w:t>Здание является собственностью Каргатского района Новосибирской области, о чем в Едином государственном реестре недвижимости 01.09.2011 г. сделана запись регистрации № 54-54-10/012/2011-298.</w:t>
      </w:r>
    </w:p>
    <w:p w:rsidR="00413108" w:rsidRPr="00413108" w:rsidRDefault="00413108" w:rsidP="00413108">
      <w:pPr>
        <w:pStyle w:val="a7"/>
        <w:widowControl w:val="0"/>
        <w:numPr>
          <w:ilvl w:val="0"/>
          <w:numId w:val="4"/>
        </w:numPr>
        <w:autoSpaceDE w:val="0"/>
        <w:autoSpaceDN w:val="0"/>
        <w:adjustRightInd w:val="0"/>
        <w:ind w:left="0" w:firstLine="1155"/>
        <w:jc w:val="both"/>
        <w:rPr>
          <w:color w:val="000000" w:themeColor="text1"/>
          <w:sz w:val="24"/>
          <w:szCs w:val="24"/>
        </w:rPr>
      </w:pPr>
      <w:r w:rsidRPr="00413108">
        <w:rPr>
          <w:color w:val="000000" w:themeColor="text1"/>
          <w:sz w:val="24"/>
          <w:szCs w:val="24"/>
        </w:rPr>
        <w:t>Способ приватизации – продажа муниципального имущества посредством публичного предложения. Покупателем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согласившийся оплатить стоимость земельного участка.</w:t>
      </w:r>
    </w:p>
    <w:p w:rsidR="003B1E10" w:rsidRPr="003B1E10" w:rsidRDefault="00413108" w:rsidP="003B1E10">
      <w:pPr>
        <w:widowControl w:val="0"/>
        <w:numPr>
          <w:ilvl w:val="0"/>
          <w:numId w:val="4"/>
        </w:numPr>
        <w:autoSpaceDE w:val="0"/>
        <w:autoSpaceDN w:val="0"/>
        <w:adjustRightInd w:val="0"/>
        <w:ind w:left="0" w:firstLine="993"/>
        <w:jc w:val="both"/>
        <w:rPr>
          <w:color w:val="000000" w:themeColor="text1"/>
          <w:sz w:val="24"/>
          <w:szCs w:val="24"/>
        </w:rPr>
      </w:pPr>
      <w:r w:rsidRPr="00413108">
        <w:rPr>
          <w:color w:val="000000" w:themeColor="text1"/>
          <w:sz w:val="24"/>
          <w:szCs w:val="24"/>
        </w:rPr>
        <w:t xml:space="preserve"> </w:t>
      </w:r>
      <w:r w:rsidR="003B1E10" w:rsidRPr="003B1E10">
        <w:rPr>
          <w:color w:val="000000" w:themeColor="text1"/>
          <w:sz w:val="24"/>
          <w:szCs w:val="24"/>
        </w:rPr>
        <w:t>Установить цену первоначального предложения (начальную цену) с налогом на добавленную стоимость в размере 112 089 (Сто двенадцать тысяч восемьдесят девять) рублей 00 копеек.</w:t>
      </w:r>
    </w:p>
    <w:p w:rsidR="003B1E10" w:rsidRPr="003B1E10" w:rsidRDefault="003B1E10" w:rsidP="003B1E10">
      <w:pPr>
        <w:widowControl w:val="0"/>
        <w:numPr>
          <w:ilvl w:val="0"/>
          <w:numId w:val="4"/>
        </w:numPr>
        <w:autoSpaceDE w:val="0"/>
        <w:autoSpaceDN w:val="0"/>
        <w:adjustRightInd w:val="0"/>
        <w:ind w:left="0" w:firstLine="993"/>
        <w:jc w:val="both"/>
        <w:rPr>
          <w:color w:val="000000" w:themeColor="text1"/>
          <w:sz w:val="24"/>
          <w:szCs w:val="24"/>
        </w:rPr>
      </w:pPr>
      <w:r w:rsidRPr="003B1E10">
        <w:rPr>
          <w:color w:val="000000" w:themeColor="text1"/>
          <w:sz w:val="24"/>
          <w:szCs w:val="24"/>
        </w:rPr>
        <w:t>Величина снижения цены первоначального предложения («шаг понижения» 10%) составляет 11 208 (Одиннадцать тысяч двести восемь) рублей 90 копеек.</w:t>
      </w:r>
    </w:p>
    <w:p w:rsidR="003B1E10" w:rsidRPr="003B1E10" w:rsidRDefault="003B1E10" w:rsidP="003B1E10">
      <w:pPr>
        <w:pStyle w:val="a7"/>
        <w:widowControl w:val="0"/>
        <w:numPr>
          <w:ilvl w:val="1"/>
          <w:numId w:val="4"/>
        </w:numPr>
        <w:autoSpaceDE w:val="0"/>
        <w:autoSpaceDN w:val="0"/>
        <w:adjustRightInd w:val="0"/>
        <w:ind w:left="0" w:firstLine="993"/>
        <w:jc w:val="both"/>
        <w:rPr>
          <w:color w:val="000000" w:themeColor="text1"/>
          <w:sz w:val="24"/>
          <w:szCs w:val="24"/>
        </w:rPr>
      </w:pPr>
      <w:r w:rsidRPr="003B1E10">
        <w:rPr>
          <w:color w:val="000000" w:themeColor="text1"/>
          <w:sz w:val="24"/>
          <w:szCs w:val="24"/>
        </w:rPr>
        <w:t>Величина повышения цены («шаг аукциона» 5%) составляет 5 604 (Пять тысяч шестьсот четыре) рубля 45 копеек.</w:t>
      </w:r>
    </w:p>
    <w:p w:rsidR="003B1E10" w:rsidRPr="003B1E10" w:rsidRDefault="003B1E10" w:rsidP="003B1E10">
      <w:pPr>
        <w:pStyle w:val="a7"/>
        <w:widowControl w:val="0"/>
        <w:numPr>
          <w:ilvl w:val="1"/>
          <w:numId w:val="4"/>
        </w:numPr>
        <w:autoSpaceDE w:val="0"/>
        <w:autoSpaceDN w:val="0"/>
        <w:adjustRightInd w:val="0"/>
        <w:ind w:left="0" w:firstLine="993"/>
        <w:jc w:val="both"/>
        <w:rPr>
          <w:color w:val="000000" w:themeColor="text1"/>
          <w:sz w:val="24"/>
          <w:szCs w:val="24"/>
        </w:rPr>
      </w:pPr>
      <w:r w:rsidRPr="003B1E10">
        <w:rPr>
          <w:color w:val="000000" w:themeColor="text1"/>
          <w:sz w:val="24"/>
          <w:szCs w:val="24"/>
        </w:rPr>
        <w:t>Минимальная цена предложения, по которой может быть продано недвижимое имущество (цена отсечения 50% от начальной цены), с налогом на добавленную стоимость составляет 56 044 (Пятьдесят шесть тысяч сорок четыре) рубля 50 копеек.</w:t>
      </w:r>
    </w:p>
    <w:p w:rsidR="003B1E10" w:rsidRPr="003B1E10" w:rsidRDefault="003B1E10" w:rsidP="003B1E10">
      <w:pPr>
        <w:pStyle w:val="a7"/>
        <w:widowControl w:val="0"/>
        <w:numPr>
          <w:ilvl w:val="1"/>
          <w:numId w:val="4"/>
        </w:numPr>
        <w:autoSpaceDE w:val="0"/>
        <w:autoSpaceDN w:val="0"/>
        <w:adjustRightInd w:val="0"/>
        <w:ind w:left="0" w:firstLine="993"/>
        <w:jc w:val="both"/>
        <w:rPr>
          <w:color w:val="000000" w:themeColor="text1"/>
          <w:sz w:val="24"/>
          <w:szCs w:val="24"/>
        </w:rPr>
      </w:pPr>
      <w:r w:rsidRPr="003B1E10">
        <w:rPr>
          <w:color w:val="000000" w:themeColor="text1"/>
          <w:sz w:val="24"/>
          <w:szCs w:val="24"/>
        </w:rPr>
        <w:t>Размер задатка составляет 22 417 (Двадцать две тысячи четыреста семнадцать) рублей 80 копеек (20% от цены первоначального предложения).</w:t>
      </w:r>
    </w:p>
    <w:p w:rsidR="003B1E10" w:rsidRPr="003B1E10" w:rsidRDefault="003B1E10" w:rsidP="003B1E10">
      <w:pPr>
        <w:widowControl w:val="0"/>
        <w:numPr>
          <w:ilvl w:val="0"/>
          <w:numId w:val="4"/>
        </w:numPr>
        <w:autoSpaceDE w:val="0"/>
        <w:autoSpaceDN w:val="0"/>
        <w:adjustRightInd w:val="0"/>
        <w:ind w:left="0" w:firstLine="993"/>
        <w:jc w:val="both"/>
        <w:rPr>
          <w:color w:val="000000" w:themeColor="text1"/>
          <w:sz w:val="24"/>
          <w:szCs w:val="24"/>
        </w:rPr>
      </w:pPr>
      <w:r w:rsidRPr="003B1E10">
        <w:rPr>
          <w:color w:val="000000" w:themeColor="text1"/>
          <w:sz w:val="24"/>
          <w:szCs w:val="24"/>
        </w:rPr>
        <w:t xml:space="preserve">Земельный участок, занимаемый зданием, является собственностью Каргатского района Новосибирской области, о чем в Едином государственном реестре недвижимости 06.05.2022 г. сделана запись регистрации № 54:09:020116:1641-54/179/2022-1. </w:t>
      </w:r>
    </w:p>
    <w:p w:rsidR="003B1E10" w:rsidRPr="003B1E10" w:rsidRDefault="003B1E10" w:rsidP="003B1E10">
      <w:pPr>
        <w:widowControl w:val="0"/>
        <w:autoSpaceDE w:val="0"/>
        <w:autoSpaceDN w:val="0"/>
        <w:adjustRightInd w:val="0"/>
        <w:ind w:left="993"/>
        <w:jc w:val="both"/>
        <w:rPr>
          <w:color w:val="000000" w:themeColor="text1"/>
          <w:sz w:val="24"/>
          <w:szCs w:val="24"/>
        </w:rPr>
      </w:pPr>
      <w:r w:rsidRPr="003B1E10">
        <w:rPr>
          <w:color w:val="000000" w:themeColor="text1"/>
          <w:sz w:val="24"/>
          <w:szCs w:val="24"/>
        </w:rPr>
        <w:t>Кадастровый номер: 54:09:020116:1641.</w:t>
      </w:r>
    </w:p>
    <w:p w:rsidR="003B1E10" w:rsidRPr="003B1E10" w:rsidRDefault="003B1E10" w:rsidP="003B1E10">
      <w:pPr>
        <w:widowControl w:val="0"/>
        <w:autoSpaceDE w:val="0"/>
        <w:autoSpaceDN w:val="0"/>
        <w:adjustRightInd w:val="0"/>
        <w:ind w:left="993"/>
        <w:jc w:val="both"/>
        <w:rPr>
          <w:color w:val="000000" w:themeColor="text1"/>
          <w:sz w:val="24"/>
          <w:szCs w:val="24"/>
        </w:rPr>
      </w:pPr>
      <w:r w:rsidRPr="003B1E10">
        <w:rPr>
          <w:color w:val="000000" w:themeColor="text1"/>
          <w:sz w:val="24"/>
          <w:szCs w:val="24"/>
        </w:rPr>
        <w:t xml:space="preserve">Площадь: 1064 </w:t>
      </w:r>
      <w:proofErr w:type="spellStart"/>
      <w:r w:rsidRPr="003B1E10">
        <w:rPr>
          <w:color w:val="000000" w:themeColor="text1"/>
          <w:sz w:val="24"/>
          <w:szCs w:val="24"/>
        </w:rPr>
        <w:t>кв.м</w:t>
      </w:r>
      <w:proofErr w:type="spellEnd"/>
      <w:r w:rsidRPr="003B1E10">
        <w:rPr>
          <w:color w:val="000000" w:themeColor="text1"/>
          <w:sz w:val="24"/>
          <w:szCs w:val="24"/>
        </w:rPr>
        <w:t>.</w:t>
      </w:r>
    </w:p>
    <w:p w:rsidR="003B1E10" w:rsidRPr="003B1E10" w:rsidRDefault="003B1E10" w:rsidP="003B1E10">
      <w:pPr>
        <w:widowControl w:val="0"/>
        <w:autoSpaceDE w:val="0"/>
        <w:autoSpaceDN w:val="0"/>
        <w:adjustRightInd w:val="0"/>
        <w:ind w:left="993"/>
        <w:jc w:val="both"/>
        <w:rPr>
          <w:color w:val="000000" w:themeColor="text1"/>
          <w:sz w:val="24"/>
          <w:szCs w:val="24"/>
        </w:rPr>
      </w:pPr>
      <w:r w:rsidRPr="003B1E10">
        <w:rPr>
          <w:color w:val="000000" w:themeColor="text1"/>
          <w:sz w:val="24"/>
          <w:szCs w:val="24"/>
        </w:rPr>
        <w:t>Категория земель: земли сельскохозяйственного назначения.</w:t>
      </w:r>
    </w:p>
    <w:p w:rsidR="003B1E10" w:rsidRPr="003B1E10" w:rsidRDefault="003B1E10" w:rsidP="003B1E10">
      <w:pPr>
        <w:widowControl w:val="0"/>
        <w:autoSpaceDE w:val="0"/>
        <w:autoSpaceDN w:val="0"/>
        <w:adjustRightInd w:val="0"/>
        <w:ind w:firstLine="993"/>
        <w:jc w:val="both"/>
        <w:rPr>
          <w:color w:val="000000" w:themeColor="text1"/>
          <w:sz w:val="24"/>
          <w:szCs w:val="24"/>
        </w:rPr>
      </w:pPr>
      <w:r w:rsidRPr="003B1E10">
        <w:rPr>
          <w:color w:val="000000" w:themeColor="text1"/>
          <w:sz w:val="24"/>
          <w:szCs w:val="24"/>
        </w:rPr>
        <w:t xml:space="preserve">Вид разрешенного использования земельного участка: для ведения гражданами </w:t>
      </w:r>
      <w:r w:rsidRPr="003B1E10">
        <w:rPr>
          <w:color w:val="000000" w:themeColor="text1"/>
          <w:sz w:val="24"/>
          <w:szCs w:val="24"/>
        </w:rPr>
        <w:lastRenderedPageBreak/>
        <w:t>животноводства.</w:t>
      </w:r>
    </w:p>
    <w:p w:rsidR="003B1E10" w:rsidRPr="003B1E10" w:rsidRDefault="003B1E10" w:rsidP="003B1E10">
      <w:pPr>
        <w:widowControl w:val="0"/>
        <w:autoSpaceDE w:val="0"/>
        <w:autoSpaceDN w:val="0"/>
        <w:adjustRightInd w:val="0"/>
        <w:ind w:left="993"/>
        <w:jc w:val="both"/>
        <w:rPr>
          <w:color w:val="000000" w:themeColor="text1"/>
          <w:sz w:val="24"/>
          <w:szCs w:val="24"/>
        </w:rPr>
      </w:pPr>
      <w:r w:rsidRPr="003B1E10">
        <w:rPr>
          <w:color w:val="000000" w:themeColor="text1"/>
          <w:sz w:val="24"/>
          <w:szCs w:val="24"/>
        </w:rPr>
        <w:t>Цена земельного участка составляет 27 664 рубля 00 копеек (НДС не облагается).</w:t>
      </w:r>
    </w:p>
    <w:p w:rsidR="003B1E10" w:rsidRPr="003B1E10" w:rsidRDefault="003B1E10" w:rsidP="003B1E10">
      <w:pPr>
        <w:widowControl w:val="0"/>
        <w:autoSpaceDE w:val="0"/>
        <w:autoSpaceDN w:val="0"/>
        <w:adjustRightInd w:val="0"/>
        <w:ind w:firstLine="993"/>
        <w:jc w:val="both"/>
        <w:rPr>
          <w:color w:val="000000" w:themeColor="text1"/>
          <w:sz w:val="24"/>
          <w:szCs w:val="24"/>
        </w:rPr>
      </w:pPr>
      <w:r w:rsidRPr="003B1E10">
        <w:rPr>
          <w:color w:val="000000" w:themeColor="text1"/>
          <w:sz w:val="24"/>
          <w:szCs w:val="24"/>
        </w:rPr>
        <w:t xml:space="preserve">Указанное имущество правами третьих лиц не обременено, в споре и под арестом не состоит. </w:t>
      </w:r>
    </w:p>
    <w:p w:rsidR="003B1E10" w:rsidRPr="003B1E10" w:rsidRDefault="003B1E10" w:rsidP="003B1E10">
      <w:pPr>
        <w:widowControl w:val="0"/>
        <w:numPr>
          <w:ilvl w:val="0"/>
          <w:numId w:val="4"/>
        </w:numPr>
        <w:autoSpaceDE w:val="0"/>
        <w:autoSpaceDN w:val="0"/>
        <w:adjustRightInd w:val="0"/>
        <w:ind w:left="0" w:firstLine="993"/>
        <w:jc w:val="both"/>
        <w:rPr>
          <w:color w:val="000000" w:themeColor="text1"/>
          <w:sz w:val="24"/>
          <w:szCs w:val="24"/>
        </w:rPr>
      </w:pPr>
      <w:r w:rsidRPr="003B1E10">
        <w:rPr>
          <w:color w:val="000000" w:themeColor="text1"/>
          <w:sz w:val="24"/>
          <w:szCs w:val="24"/>
        </w:rPr>
        <w:t>Покупатель оплачивает стоимость имущества единовременно. Средством платежа является валюта Российской Федерации.</w:t>
      </w:r>
    </w:p>
    <w:p w:rsidR="003B1E10" w:rsidRPr="003B1E10" w:rsidRDefault="003B1E10" w:rsidP="003B1E10">
      <w:pPr>
        <w:widowControl w:val="0"/>
        <w:numPr>
          <w:ilvl w:val="0"/>
          <w:numId w:val="4"/>
        </w:numPr>
        <w:autoSpaceDE w:val="0"/>
        <w:autoSpaceDN w:val="0"/>
        <w:adjustRightInd w:val="0"/>
        <w:ind w:left="0" w:firstLine="993"/>
        <w:jc w:val="both"/>
        <w:rPr>
          <w:color w:val="000000" w:themeColor="text1"/>
          <w:sz w:val="24"/>
          <w:szCs w:val="24"/>
        </w:rPr>
      </w:pPr>
      <w:r w:rsidRPr="003B1E10">
        <w:rPr>
          <w:color w:val="000000" w:themeColor="text1"/>
          <w:sz w:val="24"/>
          <w:szCs w:val="24"/>
        </w:rPr>
        <w:t>Внесенный победителем аукциона задаток засчитывается в счет оплаты приобретаемого имущества.</w:t>
      </w:r>
    </w:p>
    <w:p w:rsidR="00413108" w:rsidRPr="003B1E10" w:rsidRDefault="003B1E10" w:rsidP="003B1E10">
      <w:pPr>
        <w:widowControl w:val="0"/>
        <w:numPr>
          <w:ilvl w:val="0"/>
          <w:numId w:val="4"/>
        </w:numPr>
        <w:autoSpaceDE w:val="0"/>
        <w:autoSpaceDN w:val="0"/>
        <w:adjustRightInd w:val="0"/>
        <w:ind w:left="0" w:firstLine="993"/>
        <w:jc w:val="both"/>
        <w:rPr>
          <w:color w:val="000000" w:themeColor="text1"/>
          <w:sz w:val="24"/>
          <w:szCs w:val="24"/>
        </w:rPr>
      </w:pPr>
      <w:r w:rsidRPr="003B1E10">
        <w:rPr>
          <w:color w:val="000000" w:themeColor="text1"/>
          <w:sz w:val="24"/>
          <w:szCs w:val="24"/>
        </w:rPr>
        <w:t xml:space="preserve">Аукцион, объявленный на 30.09.2022 г., не состоялся, в связи с отсутствием заявителей. </w:t>
      </w:r>
    </w:p>
    <w:p w:rsidR="000A699D" w:rsidRPr="000A699D" w:rsidRDefault="000A699D" w:rsidP="00004F8A">
      <w:pPr>
        <w:widowControl w:val="0"/>
        <w:autoSpaceDE w:val="0"/>
        <w:autoSpaceDN w:val="0"/>
        <w:adjustRightInd w:val="0"/>
        <w:jc w:val="both"/>
        <w:rPr>
          <w:sz w:val="24"/>
          <w:szCs w:val="24"/>
        </w:rPr>
      </w:pPr>
    </w:p>
    <w:p w:rsidR="0030518A" w:rsidRPr="00EA1954" w:rsidRDefault="0030518A" w:rsidP="0030518A">
      <w:pPr>
        <w:pStyle w:val="1"/>
        <w:spacing w:before="0"/>
        <w:ind w:firstLine="0"/>
        <w:rPr>
          <w:sz w:val="24"/>
          <w:szCs w:val="24"/>
        </w:rPr>
      </w:pPr>
      <w:r>
        <w:rPr>
          <w:i/>
          <w:color w:val="000000"/>
          <w:szCs w:val="28"/>
        </w:rPr>
        <w:t xml:space="preserve">     </w:t>
      </w:r>
      <w:r w:rsidRPr="00EA1954">
        <w:rPr>
          <w:b/>
          <w:sz w:val="24"/>
          <w:szCs w:val="24"/>
        </w:rPr>
        <w:t xml:space="preserve">Организатором торгов выступает </w:t>
      </w:r>
      <w:r w:rsidR="00AC4041">
        <w:rPr>
          <w:b/>
          <w:sz w:val="24"/>
          <w:szCs w:val="24"/>
        </w:rPr>
        <w:t>электронная площадка</w:t>
      </w:r>
      <w:r w:rsidRPr="00EA1954">
        <w:rPr>
          <w:b/>
          <w:sz w:val="24"/>
          <w:szCs w:val="24"/>
        </w:rPr>
        <w:t xml:space="preserve"> ООО «РТС - тендер»</w:t>
      </w:r>
      <w:r w:rsidRPr="00EA1954">
        <w:rPr>
          <w:sz w:val="24"/>
          <w:szCs w:val="24"/>
        </w:rPr>
        <w:t>. (В соответствии с Постановлением Правительства РФ от 27.08.2012 № 860 (ред. от 26.09.2017) «Об организации и проведении продажи государственного или муниципального имущества в электронной форме» с 01.07.2019 продажа муниципального имущества Татарского района осуществляется только в электронной форме на официальном сайте ООО «РТС - тендер»).</w:t>
      </w:r>
    </w:p>
    <w:p w:rsidR="0030518A" w:rsidRPr="00EA1954" w:rsidRDefault="0030518A" w:rsidP="0030518A">
      <w:pPr>
        <w:pStyle w:val="1"/>
        <w:spacing w:before="0"/>
        <w:rPr>
          <w:sz w:val="24"/>
          <w:szCs w:val="24"/>
        </w:rPr>
      </w:pPr>
      <w:r w:rsidRPr="00EA1954">
        <w:rPr>
          <w:sz w:val="24"/>
          <w:szCs w:val="24"/>
        </w:rPr>
        <w:t xml:space="preserve">Место нахождения: 127006, г. Москва, ул. </w:t>
      </w:r>
      <w:proofErr w:type="spellStart"/>
      <w:r w:rsidRPr="00EA1954">
        <w:rPr>
          <w:sz w:val="24"/>
          <w:szCs w:val="24"/>
        </w:rPr>
        <w:t>Долгоруковская</w:t>
      </w:r>
      <w:proofErr w:type="spellEnd"/>
      <w:r w:rsidRPr="00EA1954">
        <w:rPr>
          <w:sz w:val="24"/>
          <w:szCs w:val="24"/>
        </w:rPr>
        <w:t>, д. 38, стр. 1.</w:t>
      </w:r>
    </w:p>
    <w:p w:rsidR="0030518A" w:rsidRPr="00EA1954" w:rsidRDefault="0030518A" w:rsidP="0030518A">
      <w:pPr>
        <w:pStyle w:val="1"/>
        <w:spacing w:before="0"/>
        <w:rPr>
          <w:b/>
          <w:sz w:val="24"/>
          <w:szCs w:val="24"/>
        </w:rPr>
      </w:pPr>
      <w:r w:rsidRPr="00EA1954">
        <w:rPr>
          <w:b/>
          <w:sz w:val="24"/>
          <w:szCs w:val="24"/>
        </w:rPr>
        <w:t xml:space="preserve">Сайт: </w:t>
      </w:r>
      <w:hyperlink r:id="rId7" w:history="1">
        <w:r w:rsidRPr="00EA1954">
          <w:rPr>
            <w:b/>
            <w:sz w:val="24"/>
            <w:szCs w:val="24"/>
          </w:rPr>
          <w:t>www.rts-tender.ru</w:t>
        </w:r>
      </w:hyperlink>
      <w:r w:rsidRPr="00EA1954">
        <w:rPr>
          <w:b/>
          <w:sz w:val="24"/>
          <w:szCs w:val="24"/>
        </w:rPr>
        <w:t xml:space="preserve"> </w:t>
      </w:r>
    </w:p>
    <w:p w:rsidR="0030518A" w:rsidRPr="00EA1954" w:rsidRDefault="0030518A" w:rsidP="0030518A">
      <w:pPr>
        <w:pStyle w:val="1"/>
        <w:spacing w:before="0"/>
        <w:rPr>
          <w:sz w:val="24"/>
          <w:szCs w:val="24"/>
        </w:rPr>
      </w:pPr>
      <w:r w:rsidRPr="00EA1954">
        <w:rPr>
          <w:sz w:val="24"/>
          <w:szCs w:val="24"/>
        </w:rPr>
        <w:t xml:space="preserve">Адрес электронной почты: </w:t>
      </w:r>
      <w:hyperlink r:id="rId8" w:history="1">
        <w:r w:rsidRPr="00EA1954">
          <w:rPr>
            <w:sz w:val="24"/>
            <w:szCs w:val="24"/>
          </w:rPr>
          <w:t>iSupport@rts-tender.ru</w:t>
        </w:r>
      </w:hyperlink>
      <w:r w:rsidRPr="00EA1954">
        <w:rPr>
          <w:sz w:val="24"/>
          <w:szCs w:val="24"/>
        </w:rPr>
        <w:t xml:space="preserve"> </w:t>
      </w:r>
    </w:p>
    <w:p w:rsidR="0030518A" w:rsidRPr="00EA1954" w:rsidRDefault="0030518A" w:rsidP="0030518A">
      <w:pPr>
        <w:pStyle w:val="1"/>
        <w:spacing w:before="0"/>
        <w:rPr>
          <w:sz w:val="24"/>
          <w:szCs w:val="24"/>
        </w:rPr>
      </w:pPr>
      <w:r w:rsidRPr="00EA1954">
        <w:rPr>
          <w:sz w:val="24"/>
          <w:szCs w:val="24"/>
        </w:rPr>
        <w:t>тел.: +7 (499) 653-55-00, +7 (800) 500-7-500, факс: +7 (495) 733-95-19.</w:t>
      </w:r>
    </w:p>
    <w:p w:rsidR="0030518A" w:rsidRPr="00EA1954" w:rsidRDefault="0030518A" w:rsidP="0030518A">
      <w:pPr>
        <w:pStyle w:val="1"/>
        <w:spacing w:before="0"/>
        <w:rPr>
          <w:sz w:val="24"/>
          <w:szCs w:val="24"/>
        </w:rPr>
      </w:pPr>
      <w:r w:rsidRPr="00EA1954">
        <w:rPr>
          <w:sz w:val="24"/>
          <w:szCs w:val="24"/>
        </w:rPr>
        <w:t xml:space="preserve">            </w:t>
      </w:r>
    </w:p>
    <w:p w:rsidR="0030518A" w:rsidRPr="00EA1954" w:rsidRDefault="0030518A" w:rsidP="0030518A">
      <w:pPr>
        <w:pStyle w:val="1"/>
        <w:spacing w:before="0"/>
        <w:rPr>
          <w:sz w:val="24"/>
          <w:szCs w:val="24"/>
        </w:rPr>
      </w:pPr>
      <w:r w:rsidRPr="004F5E95">
        <w:rPr>
          <w:sz w:val="24"/>
          <w:szCs w:val="24"/>
        </w:rPr>
        <w:t xml:space="preserve">Для обеспечения доступа к участию в продаже посредством публичного предложения в электронной форме (далее по тексту - Процедура) </w:t>
      </w:r>
      <w:r>
        <w:rPr>
          <w:sz w:val="24"/>
          <w:szCs w:val="24"/>
        </w:rPr>
        <w:t>П</w:t>
      </w:r>
      <w:r w:rsidRPr="00EA1954">
        <w:rPr>
          <w:sz w:val="24"/>
          <w:szCs w:val="24"/>
        </w:rPr>
        <w:t>ретендентам необходимо пройти регистрацию в соответствии с Регламентом электронной площадки Организатора торгов www.rts-tender.ru (далее - электронная площадка).</w:t>
      </w:r>
    </w:p>
    <w:p w:rsidR="0030518A" w:rsidRPr="00EA1954" w:rsidRDefault="0030518A" w:rsidP="0030518A">
      <w:pPr>
        <w:pStyle w:val="1"/>
        <w:spacing w:before="0"/>
        <w:rPr>
          <w:sz w:val="24"/>
          <w:szCs w:val="24"/>
        </w:rPr>
      </w:pPr>
      <w:r w:rsidRPr="00EA1954">
        <w:rPr>
          <w:sz w:val="24"/>
          <w:szCs w:val="24"/>
        </w:rPr>
        <w:t xml:space="preserve">Дата и время регистрации на электронной площадке </w:t>
      </w:r>
      <w:r>
        <w:rPr>
          <w:sz w:val="24"/>
          <w:szCs w:val="24"/>
        </w:rPr>
        <w:t>П</w:t>
      </w:r>
      <w:r w:rsidRPr="00EA1954">
        <w:rPr>
          <w:sz w:val="24"/>
          <w:szCs w:val="24"/>
        </w:rPr>
        <w:t>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30518A" w:rsidRPr="00EA1954" w:rsidRDefault="0030518A" w:rsidP="0030518A">
      <w:pPr>
        <w:pStyle w:val="1"/>
        <w:spacing w:before="0"/>
        <w:rPr>
          <w:sz w:val="24"/>
          <w:szCs w:val="24"/>
        </w:rPr>
      </w:pPr>
      <w:r w:rsidRPr="00EA1954">
        <w:rPr>
          <w:sz w:val="24"/>
          <w:szCs w:val="24"/>
        </w:rPr>
        <w:t>Регистрация на электронной площадке осуществляется без взимания платы.</w:t>
      </w:r>
    </w:p>
    <w:p w:rsidR="00C54374" w:rsidRPr="00AD67FB" w:rsidRDefault="0030518A" w:rsidP="00AD67FB">
      <w:pPr>
        <w:pStyle w:val="1"/>
        <w:spacing w:before="0"/>
        <w:rPr>
          <w:sz w:val="24"/>
          <w:szCs w:val="24"/>
        </w:rPr>
      </w:pPr>
      <w:r w:rsidRPr="00EA195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276DA" w:rsidRPr="00EA1954" w:rsidRDefault="009276DA" w:rsidP="00DE102E">
      <w:pPr>
        <w:pStyle w:val="1"/>
        <w:spacing w:before="0"/>
        <w:rPr>
          <w:sz w:val="24"/>
          <w:szCs w:val="24"/>
        </w:rPr>
      </w:pPr>
    </w:p>
    <w:p w:rsidR="00E607B5" w:rsidRPr="00EA1954" w:rsidRDefault="00C54374" w:rsidP="009276DA">
      <w:pPr>
        <w:pStyle w:val="1"/>
        <w:spacing w:before="0"/>
        <w:jc w:val="center"/>
        <w:rPr>
          <w:b/>
          <w:sz w:val="24"/>
          <w:szCs w:val="24"/>
        </w:rPr>
      </w:pPr>
      <w:r>
        <w:rPr>
          <w:b/>
          <w:sz w:val="24"/>
          <w:szCs w:val="24"/>
        </w:rPr>
        <w:t xml:space="preserve">2. </w:t>
      </w:r>
      <w:r w:rsidR="00E607B5" w:rsidRPr="00EA1954">
        <w:rPr>
          <w:b/>
          <w:sz w:val="24"/>
          <w:szCs w:val="24"/>
        </w:rPr>
        <w:t>Порядок регистрации Претендента на электронной площадке</w:t>
      </w:r>
      <w:r w:rsidR="00EA1954">
        <w:rPr>
          <w:b/>
          <w:sz w:val="24"/>
          <w:szCs w:val="24"/>
        </w:rPr>
        <w:t>:</w:t>
      </w:r>
    </w:p>
    <w:p w:rsidR="00E607B5" w:rsidRPr="00EA1954" w:rsidRDefault="00E607B5" w:rsidP="009276DA">
      <w:pPr>
        <w:pStyle w:val="s1"/>
        <w:spacing w:before="0" w:beforeAutospacing="0" w:after="0" w:afterAutospacing="0"/>
        <w:ind w:firstLine="709"/>
        <w:jc w:val="both"/>
      </w:pPr>
      <w:r w:rsidRPr="00EA1954">
        <w:t xml:space="preserve">1. Для получения регистрации на электронной площадке </w:t>
      </w:r>
      <w:r w:rsidR="00895F78">
        <w:t>П</w:t>
      </w:r>
      <w:r w:rsidRPr="00EA1954">
        <w:t>ретенденты представляют оператору электронной площадки:</w:t>
      </w:r>
    </w:p>
    <w:p w:rsidR="00E607B5" w:rsidRPr="00EA1954" w:rsidRDefault="00E607B5" w:rsidP="009276DA">
      <w:pPr>
        <w:pStyle w:val="s1"/>
        <w:spacing w:before="0" w:beforeAutospacing="0" w:after="0" w:afterAutospacing="0"/>
        <w:ind w:firstLine="709"/>
        <w:jc w:val="both"/>
      </w:pPr>
      <w:r w:rsidRPr="00EA1954">
        <w:t>-заявление об их регистрации на электронной площадке по форме, установленной оператором электронной площадки (далее - заявление);</w:t>
      </w:r>
    </w:p>
    <w:p w:rsidR="00E607B5" w:rsidRPr="00EA1954" w:rsidRDefault="00E607B5" w:rsidP="009276DA">
      <w:pPr>
        <w:pStyle w:val="s1"/>
        <w:spacing w:before="0" w:beforeAutospacing="0" w:after="0" w:afterAutospacing="0"/>
        <w:ind w:firstLine="709"/>
        <w:jc w:val="both"/>
      </w:pPr>
      <w:r w:rsidRPr="00EA1954">
        <w:t xml:space="preserve">-адрес электронной почты этого </w:t>
      </w:r>
      <w:r w:rsidR="00895F78">
        <w:t>П</w:t>
      </w:r>
      <w:r w:rsidRPr="00EA1954">
        <w:t>ретендента для направления оператором электронной площадки уведомлений и иной информации в соответствии с настоящим Положением.</w:t>
      </w:r>
    </w:p>
    <w:p w:rsidR="00E607B5" w:rsidRPr="00EA1954" w:rsidRDefault="00E607B5" w:rsidP="009276DA">
      <w:pPr>
        <w:pStyle w:val="s1"/>
        <w:spacing w:before="0" w:beforeAutospacing="0" w:after="0" w:afterAutospacing="0"/>
        <w:ind w:firstLine="709"/>
        <w:jc w:val="both"/>
      </w:pPr>
      <w:r w:rsidRPr="00EA1954">
        <w:t xml:space="preserve">Оператор электронной площадки не должен требовать от </w:t>
      </w:r>
      <w:r w:rsidR="00895F78">
        <w:t>П</w:t>
      </w:r>
      <w:r w:rsidRPr="00EA1954">
        <w:t>ретендента документы и информацию, не предусмотренные настоящим пунктом.</w:t>
      </w:r>
    </w:p>
    <w:p w:rsidR="00E607B5" w:rsidRPr="00EA1954" w:rsidRDefault="00E607B5" w:rsidP="009276DA">
      <w:pPr>
        <w:pStyle w:val="s1"/>
        <w:spacing w:before="0" w:beforeAutospacing="0" w:after="0" w:afterAutospacing="0"/>
        <w:ind w:firstLine="709"/>
        <w:jc w:val="both"/>
      </w:pPr>
      <w:r w:rsidRPr="00EA1954">
        <w:t xml:space="preserve">2. В срок, не превышающий 3 рабочих дней со дня поступления заявления и информации, указанных в </w:t>
      </w:r>
      <w:hyperlink r:id="rId9" w:anchor="block_1051" w:history="1">
        <w:r w:rsidRPr="00EA1954">
          <w:rPr>
            <w:rStyle w:val="a6"/>
            <w:color w:val="auto"/>
            <w:u w:val="none"/>
          </w:rPr>
          <w:t>пункте</w:t>
        </w:r>
        <w:r w:rsidR="00C54374">
          <w:rPr>
            <w:rStyle w:val="a6"/>
            <w:color w:val="auto"/>
            <w:u w:val="none"/>
          </w:rPr>
          <w:t xml:space="preserve"> </w:t>
        </w:r>
        <w:r w:rsidRPr="00EA1954">
          <w:rPr>
            <w:rStyle w:val="a6"/>
            <w:color w:val="auto"/>
            <w:u w:val="none"/>
          </w:rPr>
          <w:t>1</w:t>
        </w:r>
      </w:hyperlink>
      <w:r w:rsidRPr="00EA1954">
        <w:t xml:space="preserve">, оператор электронной площадки осуществляет регистрацию </w:t>
      </w:r>
      <w:r w:rsidR="00895F78">
        <w:t>П</w:t>
      </w:r>
      <w:r w:rsidRPr="00EA1954">
        <w:t xml:space="preserve">ретендента на электронной площадке или отказывает ему в регистрации с учетом оснований, предусмотренных </w:t>
      </w:r>
      <w:hyperlink r:id="rId10" w:anchor="block_1053" w:history="1">
        <w:r w:rsidRPr="00EA1954">
          <w:rPr>
            <w:rStyle w:val="a6"/>
            <w:color w:val="auto"/>
            <w:u w:val="none"/>
          </w:rPr>
          <w:t>пунктом 3</w:t>
        </w:r>
      </w:hyperlink>
      <w:r w:rsidRPr="00EA1954">
        <w:t xml:space="preserve">, и не позднее 1 рабочего дня, следующего за днем регистрации (отказа в регистрации) </w:t>
      </w:r>
      <w:r w:rsidR="00895F78">
        <w:t>П</w:t>
      </w:r>
      <w:r w:rsidRPr="00EA1954">
        <w:t xml:space="preserve">ретендента направляет ему уведомление о </w:t>
      </w:r>
      <w:r w:rsidR="00733340">
        <w:t>принятом решении.</w:t>
      </w:r>
    </w:p>
    <w:p w:rsidR="00E607B5" w:rsidRPr="00EA1954" w:rsidRDefault="00E607B5" w:rsidP="009276DA">
      <w:pPr>
        <w:pStyle w:val="s1"/>
        <w:spacing w:before="0" w:beforeAutospacing="0" w:after="0" w:afterAutospacing="0"/>
        <w:ind w:firstLine="709"/>
        <w:jc w:val="both"/>
      </w:pPr>
      <w:r w:rsidRPr="00EA1954">
        <w:t xml:space="preserve">3. Оператор электронной площадки отказывает </w:t>
      </w:r>
      <w:r w:rsidR="00895F78">
        <w:t>П</w:t>
      </w:r>
      <w:r w:rsidRPr="00EA1954">
        <w:t xml:space="preserve">ретенденту в регистрации в случае непредставления заявления по форме, установленной оператором электронной площадки, или информации, указанных в </w:t>
      </w:r>
      <w:hyperlink r:id="rId11" w:anchor="block_1051" w:history="1">
        <w:r w:rsidRPr="00EA1954">
          <w:rPr>
            <w:rStyle w:val="a6"/>
            <w:color w:val="auto"/>
            <w:u w:val="none"/>
          </w:rPr>
          <w:t>пункте 1</w:t>
        </w:r>
      </w:hyperlink>
      <w:r w:rsidRPr="00EA1954">
        <w:t>.</w:t>
      </w:r>
    </w:p>
    <w:p w:rsidR="00E607B5" w:rsidRPr="00EA1954" w:rsidRDefault="00E607B5" w:rsidP="009276DA">
      <w:pPr>
        <w:pStyle w:val="s1"/>
        <w:spacing w:before="0" w:beforeAutospacing="0" w:after="0" w:afterAutospacing="0"/>
        <w:ind w:firstLine="709"/>
        <w:jc w:val="both"/>
      </w:pPr>
      <w:r w:rsidRPr="00EA1954">
        <w:t xml:space="preserve">4. При принятии оператором электронной площадки решения об отказе в регистрации </w:t>
      </w:r>
      <w:r w:rsidR="00895F78">
        <w:t>П</w:t>
      </w:r>
      <w:r w:rsidRPr="00EA1954">
        <w:t xml:space="preserve">ретендента уведомление, предусмотренное </w:t>
      </w:r>
      <w:hyperlink r:id="rId12" w:anchor="block_1052" w:history="1">
        <w:r w:rsidRPr="00EA1954">
          <w:rPr>
            <w:rStyle w:val="a6"/>
            <w:color w:val="auto"/>
            <w:u w:val="none"/>
          </w:rPr>
          <w:t>пунктом 2</w:t>
        </w:r>
      </w:hyperlink>
      <w:r w:rsidRPr="00EA1954">
        <w:t xml:space="preserve">, должно содержать также основание </w:t>
      </w:r>
      <w:r w:rsidRPr="00EA1954">
        <w:lastRenderedPageBreak/>
        <w:t xml:space="preserve">принятия данного решения. После устранения указанного основания этот </w:t>
      </w:r>
      <w:r w:rsidR="00895F78">
        <w:t>П</w:t>
      </w:r>
      <w:r w:rsidRPr="00EA1954">
        <w:t xml:space="preserve">ретендент вправе вновь представить заявление и информацию, указанные в </w:t>
      </w:r>
      <w:hyperlink r:id="rId13" w:anchor="block_1051" w:history="1">
        <w:r w:rsidRPr="00EA1954">
          <w:rPr>
            <w:rStyle w:val="a6"/>
            <w:color w:val="auto"/>
            <w:u w:val="none"/>
          </w:rPr>
          <w:t>пункте 1</w:t>
        </w:r>
      </w:hyperlink>
      <w:r w:rsidRPr="00EA1954">
        <w:t>, для получения регистрации на электронной площадке.</w:t>
      </w:r>
    </w:p>
    <w:p w:rsidR="009276DA" w:rsidRPr="00EA1954" w:rsidRDefault="00E607B5" w:rsidP="009276DA">
      <w:pPr>
        <w:pStyle w:val="s1"/>
        <w:spacing w:before="0" w:beforeAutospacing="0" w:after="0" w:afterAutospacing="0"/>
        <w:ind w:firstLine="709"/>
        <w:jc w:val="both"/>
      </w:pPr>
      <w:r w:rsidRPr="00EA1954">
        <w:t xml:space="preserve">Отказ в регистрации </w:t>
      </w:r>
      <w:r w:rsidR="00895F78">
        <w:t>П</w:t>
      </w:r>
      <w:r w:rsidRPr="00EA1954">
        <w:t xml:space="preserve">ретендента на электронной площадке не допускается, за исключением случаев, указанных в </w:t>
      </w:r>
      <w:hyperlink r:id="rId14" w:anchor="block_1053" w:history="1">
        <w:r w:rsidRPr="00EA1954">
          <w:rPr>
            <w:rStyle w:val="a6"/>
            <w:color w:val="auto"/>
            <w:u w:val="none"/>
          </w:rPr>
          <w:t>пункте</w:t>
        </w:r>
        <w:r w:rsidR="009276DA" w:rsidRPr="00EA1954">
          <w:rPr>
            <w:rStyle w:val="a6"/>
            <w:color w:val="auto"/>
            <w:u w:val="none"/>
          </w:rPr>
          <w:t xml:space="preserve"> </w:t>
        </w:r>
        <w:r w:rsidRPr="00EA1954">
          <w:rPr>
            <w:rStyle w:val="a6"/>
            <w:color w:val="auto"/>
            <w:u w:val="none"/>
          </w:rPr>
          <w:t>3</w:t>
        </w:r>
      </w:hyperlink>
      <w:r w:rsidR="009276DA" w:rsidRPr="00EA1954">
        <w:t>.</w:t>
      </w:r>
      <w:r w:rsidRPr="00EA1954">
        <w:t xml:space="preserve"> </w:t>
      </w:r>
    </w:p>
    <w:p w:rsidR="00E607B5" w:rsidRPr="00EA1954" w:rsidRDefault="00E607B5" w:rsidP="009276DA">
      <w:pPr>
        <w:pStyle w:val="s1"/>
        <w:spacing w:before="0" w:beforeAutospacing="0" w:after="0" w:afterAutospacing="0"/>
        <w:ind w:firstLine="709"/>
        <w:jc w:val="both"/>
      </w:pPr>
      <w:r w:rsidRPr="00EA1954">
        <w:t xml:space="preserve">5. Регистрация </w:t>
      </w:r>
      <w:r w:rsidR="00895F78">
        <w:t>П</w:t>
      </w:r>
      <w:r w:rsidRPr="00EA1954">
        <w:t xml:space="preserve">ретендента на электронной площадке осуществляется на срок, который не должен превышать 3 года со дня направления оператором электронной площадки этому </w:t>
      </w:r>
      <w:r w:rsidR="00895F78">
        <w:t>П</w:t>
      </w:r>
      <w:r w:rsidRPr="00EA1954">
        <w:t>ретенденту уведомления о принятии решения о его регистрации на электронной площадке.</w:t>
      </w:r>
    </w:p>
    <w:p w:rsidR="00E607B5" w:rsidRPr="00EA1954" w:rsidRDefault="00E607B5" w:rsidP="009276DA">
      <w:pPr>
        <w:pStyle w:val="s1"/>
        <w:spacing w:before="0" w:beforeAutospacing="0" w:after="0" w:afterAutospacing="0"/>
        <w:ind w:firstLine="709"/>
        <w:jc w:val="both"/>
      </w:pPr>
      <w:r w:rsidRPr="00EA1954">
        <w:t>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E607B5" w:rsidRPr="00EA1954" w:rsidRDefault="00E607B5" w:rsidP="009276DA">
      <w:pPr>
        <w:pStyle w:val="s1"/>
        <w:spacing w:before="0" w:beforeAutospacing="0" w:after="0" w:afterAutospacing="0"/>
        <w:ind w:firstLine="709"/>
        <w:jc w:val="both"/>
      </w:pPr>
      <w:r w:rsidRPr="00EA1954">
        <w:t>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E607B5" w:rsidRPr="00EA1954" w:rsidRDefault="00E607B5" w:rsidP="009276DA">
      <w:pPr>
        <w:pStyle w:val="s1"/>
        <w:spacing w:before="0" w:beforeAutospacing="0" w:after="0" w:afterAutospacing="0"/>
        <w:ind w:firstLine="709"/>
        <w:jc w:val="both"/>
      </w:pPr>
      <w:r w:rsidRPr="00EA1954">
        <w:t xml:space="preserve">8. Оператор электронной площадки должен направить не позднее 4 месяцев до дня окончания срока регистрации </w:t>
      </w:r>
      <w:r w:rsidR="00895F78">
        <w:t>П</w:t>
      </w:r>
      <w:r w:rsidRPr="00EA1954">
        <w:t xml:space="preserve">ретендента на электронной площадке соответствующее уведомление этому </w:t>
      </w:r>
      <w:r w:rsidR="00895F78">
        <w:t>П</w:t>
      </w:r>
      <w:r w:rsidRPr="00EA1954">
        <w:t xml:space="preserve">ретенденту. В случае если этот </w:t>
      </w:r>
      <w:r w:rsidR="00895F78">
        <w:t>П</w:t>
      </w:r>
      <w:r w:rsidRPr="00EA1954">
        <w:t>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rsidR="00CF4E4D" w:rsidRPr="00EA1954" w:rsidRDefault="00CF4E4D" w:rsidP="009276DA">
      <w:pPr>
        <w:pStyle w:val="1"/>
        <w:spacing w:before="0"/>
        <w:rPr>
          <w:sz w:val="24"/>
          <w:szCs w:val="24"/>
        </w:rPr>
      </w:pPr>
    </w:p>
    <w:p w:rsidR="00DE102E" w:rsidRPr="00EA1954" w:rsidRDefault="00DE102E" w:rsidP="009276DA">
      <w:pPr>
        <w:pStyle w:val="1"/>
        <w:spacing w:before="0"/>
        <w:rPr>
          <w:sz w:val="24"/>
          <w:szCs w:val="24"/>
        </w:rPr>
      </w:pPr>
      <w:r w:rsidRPr="00EA1954">
        <w:rPr>
          <w:sz w:val="24"/>
          <w:szCs w:val="24"/>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5" w:history="1">
        <w:r w:rsidRPr="00EA1954">
          <w:rPr>
            <w:sz w:val="24"/>
            <w:szCs w:val="24"/>
          </w:rPr>
          <w:t>http://help.rts-tender.ru/</w:t>
        </w:r>
      </w:hyperlink>
      <w:r w:rsidRPr="00EA1954">
        <w:rPr>
          <w:sz w:val="24"/>
          <w:szCs w:val="24"/>
        </w:rPr>
        <w:t>.</w:t>
      </w:r>
    </w:p>
    <w:p w:rsidR="00DE102E" w:rsidRPr="00EA1954" w:rsidRDefault="00DE102E" w:rsidP="009276DA">
      <w:pPr>
        <w:pStyle w:val="1"/>
        <w:spacing w:before="0"/>
        <w:rPr>
          <w:sz w:val="24"/>
          <w:szCs w:val="24"/>
        </w:rPr>
      </w:pPr>
    </w:p>
    <w:p w:rsidR="00DE102E" w:rsidRPr="00EA1954" w:rsidRDefault="00C54374" w:rsidP="00EA1954">
      <w:pPr>
        <w:pStyle w:val="1"/>
        <w:spacing w:before="0"/>
        <w:jc w:val="center"/>
        <w:rPr>
          <w:b/>
          <w:sz w:val="24"/>
          <w:szCs w:val="24"/>
        </w:rPr>
      </w:pPr>
      <w:r>
        <w:rPr>
          <w:b/>
          <w:sz w:val="24"/>
          <w:szCs w:val="24"/>
        </w:rPr>
        <w:t xml:space="preserve">3. </w:t>
      </w:r>
      <w:r w:rsidR="00DE102E" w:rsidRPr="00EA1954">
        <w:rPr>
          <w:b/>
          <w:sz w:val="24"/>
          <w:szCs w:val="24"/>
        </w:rPr>
        <w:t>Место и срок приема заявок:</w:t>
      </w:r>
    </w:p>
    <w:p w:rsidR="00DE102E" w:rsidRPr="00EA1954" w:rsidRDefault="00DE102E" w:rsidP="009276DA">
      <w:pPr>
        <w:pStyle w:val="1"/>
        <w:spacing w:before="0"/>
        <w:rPr>
          <w:sz w:val="24"/>
          <w:szCs w:val="24"/>
        </w:rPr>
      </w:pPr>
      <w:r w:rsidRPr="00EA1954">
        <w:rPr>
          <w:sz w:val="24"/>
          <w:szCs w:val="24"/>
        </w:rPr>
        <w:t xml:space="preserve">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w:t>
      </w:r>
      <w:r w:rsidR="00895F78">
        <w:rPr>
          <w:sz w:val="24"/>
          <w:szCs w:val="24"/>
        </w:rPr>
        <w:t>П</w:t>
      </w:r>
      <w:r w:rsidRPr="00EA1954">
        <w:rPr>
          <w:sz w:val="24"/>
          <w:szCs w:val="24"/>
        </w:rPr>
        <w:t xml:space="preserve">ретендента или участника либо лица, имеющего право действовать от имени соответственно </w:t>
      </w:r>
      <w:r w:rsidR="00895F78">
        <w:rPr>
          <w:sz w:val="24"/>
          <w:szCs w:val="24"/>
        </w:rPr>
        <w:t>П</w:t>
      </w:r>
      <w:r w:rsidRPr="00EA1954">
        <w:rPr>
          <w:sz w:val="24"/>
          <w:szCs w:val="24"/>
        </w:rPr>
        <w:t xml:space="preserve">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w:t>
      </w:r>
      <w:r w:rsidR="00895F78">
        <w:rPr>
          <w:sz w:val="24"/>
          <w:szCs w:val="24"/>
        </w:rPr>
        <w:t>П</w:t>
      </w:r>
      <w:r w:rsidRPr="00EA1954">
        <w:rPr>
          <w:sz w:val="24"/>
          <w:szCs w:val="24"/>
        </w:rPr>
        <w:t>ретендента, участника и отправитель несет ответственность за подлинность и достоверность таких документов и сведений.</w:t>
      </w:r>
    </w:p>
    <w:p w:rsidR="00DE102E" w:rsidRPr="00EA1954" w:rsidRDefault="00DE102E" w:rsidP="009276DA">
      <w:pPr>
        <w:pStyle w:val="1"/>
        <w:spacing w:before="0"/>
        <w:rPr>
          <w:sz w:val="24"/>
          <w:szCs w:val="24"/>
        </w:rPr>
      </w:pPr>
      <w:r w:rsidRPr="00EA1954">
        <w:rPr>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6" w:history="1">
        <w:r w:rsidRPr="00EA1954">
          <w:rPr>
            <w:sz w:val="24"/>
            <w:szCs w:val="24"/>
          </w:rPr>
          <w:t>https://www.rts-tender.ru/</w:t>
        </w:r>
      </w:hyperlink>
      <w:r w:rsidRPr="00EA1954">
        <w:rPr>
          <w:sz w:val="24"/>
          <w:szCs w:val="24"/>
        </w:rPr>
        <w:t>, с приложением электронных образов следующих документов</w:t>
      </w:r>
    </w:p>
    <w:p w:rsidR="00DE102E" w:rsidRPr="00EA1954" w:rsidRDefault="00DE102E" w:rsidP="009276DA">
      <w:pPr>
        <w:pStyle w:val="1"/>
        <w:spacing w:before="0"/>
        <w:rPr>
          <w:sz w:val="24"/>
          <w:szCs w:val="24"/>
        </w:rPr>
      </w:pPr>
      <w:r w:rsidRPr="00EA1954">
        <w:rPr>
          <w:sz w:val="24"/>
          <w:szCs w:val="24"/>
          <w:u w:val="single"/>
        </w:rPr>
        <w:t>Юридические лица предоставляют</w:t>
      </w:r>
      <w:r w:rsidRPr="00EA1954">
        <w:rPr>
          <w:sz w:val="24"/>
          <w:szCs w:val="24"/>
        </w:rPr>
        <w:t>:</w:t>
      </w:r>
    </w:p>
    <w:p w:rsidR="00DE102E" w:rsidRPr="00EA1954" w:rsidRDefault="00DE102E" w:rsidP="009276DA">
      <w:pPr>
        <w:pStyle w:val="1"/>
        <w:spacing w:before="0"/>
        <w:rPr>
          <w:sz w:val="24"/>
          <w:szCs w:val="24"/>
        </w:rPr>
      </w:pPr>
      <w:r w:rsidRPr="00EA1954">
        <w:rPr>
          <w:sz w:val="24"/>
          <w:szCs w:val="24"/>
        </w:rPr>
        <w:t>- Заверенные копии учредительных документов Заявителя;</w:t>
      </w:r>
    </w:p>
    <w:p w:rsidR="00DE102E" w:rsidRPr="00EA1954" w:rsidRDefault="00DE102E" w:rsidP="009276DA">
      <w:pPr>
        <w:pStyle w:val="1"/>
        <w:spacing w:before="0"/>
        <w:rPr>
          <w:sz w:val="24"/>
          <w:szCs w:val="24"/>
        </w:rPr>
      </w:pPr>
      <w:r w:rsidRPr="00EA1954">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E102E" w:rsidRPr="00EA1954" w:rsidRDefault="00DE102E" w:rsidP="00DE102E">
      <w:pPr>
        <w:pStyle w:val="1"/>
        <w:spacing w:before="0"/>
        <w:rPr>
          <w:sz w:val="24"/>
          <w:szCs w:val="24"/>
        </w:rPr>
      </w:pPr>
      <w:r w:rsidRPr="00EA1954">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E102E" w:rsidRPr="00EA1954" w:rsidRDefault="00DE102E" w:rsidP="00DE102E">
      <w:pPr>
        <w:pStyle w:val="1"/>
        <w:spacing w:before="0"/>
        <w:rPr>
          <w:sz w:val="24"/>
          <w:szCs w:val="24"/>
        </w:rPr>
      </w:pPr>
      <w:r w:rsidRPr="00EA1954">
        <w:rPr>
          <w:sz w:val="24"/>
          <w:szCs w:val="24"/>
          <w:u w:val="single"/>
        </w:rPr>
        <w:t>Физические лица</w:t>
      </w:r>
      <w:r w:rsidRPr="00EA1954">
        <w:rPr>
          <w:sz w:val="24"/>
          <w:szCs w:val="24"/>
        </w:rPr>
        <w:t xml:space="preserve"> предъявляют </w:t>
      </w:r>
      <w:hyperlink r:id="rId17" w:history="1">
        <w:r w:rsidRPr="00EA1954">
          <w:rPr>
            <w:sz w:val="24"/>
            <w:szCs w:val="24"/>
          </w:rPr>
          <w:t>документ</w:t>
        </w:r>
      </w:hyperlink>
      <w:r w:rsidRPr="00EA1954">
        <w:rPr>
          <w:sz w:val="24"/>
          <w:szCs w:val="24"/>
        </w:rPr>
        <w:t>, удостоверяющий личность.</w:t>
      </w:r>
    </w:p>
    <w:p w:rsidR="00DE102E" w:rsidRPr="00EA1954" w:rsidRDefault="00DE102E" w:rsidP="00DE102E">
      <w:pPr>
        <w:pStyle w:val="1"/>
        <w:spacing w:before="0"/>
        <w:rPr>
          <w:sz w:val="24"/>
          <w:szCs w:val="24"/>
        </w:rPr>
      </w:pPr>
      <w:r w:rsidRPr="00EA1954">
        <w:rPr>
          <w:sz w:val="24"/>
          <w:szCs w:val="24"/>
        </w:rPr>
        <w:t xml:space="preserve">В случае, если от имени </w:t>
      </w:r>
      <w:r w:rsidR="00895F78">
        <w:rPr>
          <w:sz w:val="24"/>
          <w:szCs w:val="24"/>
        </w:rPr>
        <w:t>П</w:t>
      </w:r>
      <w:r w:rsidRPr="00EA1954">
        <w:rPr>
          <w:sz w:val="24"/>
          <w:szCs w:val="24"/>
        </w:rPr>
        <w:t>ретендента действует его представитель по доверенности, к заявке должна быть приложена доверенность на осуществление</w:t>
      </w:r>
      <w:r w:rsidR="00895F78">
        <w:rPr>
          <w:sz w:val="24"/>
          <w:szCs w:val="24"/>
        </w:rPr>
        <w:t xml:space="preserve"> действий от имени П</w:t>
      </w:r>
      <w:r w:rsidRPr="00EA1954">
        <w:rPr>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895F78">
        <w:rPr>
          <w:sz w:val="24"/>
          <w:szCs w:val="24"/>
        </w:rPr>
        <w:lastRenderedPageBreak/>
        <w:t>П</w:t>
      </w:r>
      <w:r w:rsidRPr="00EA1954">
        <w:rPr>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E102E" w:rsidRPr="00EA1954" w:rsidRDefault="00DE102E" w:rsidP="00DE102E">
      <w:pPr>
        <w:pStyle w:val="1"/>
        <w:spacing w:before="0"/>
        <w:rPr>
          <w:sz w:val="24"/>
          <w:szCs w:val="24"/>
        </w:rPr>
      </w:pPr>
      <w:r w:rsidRPr="00EA1954">
        <w:rPr>
          <w:sz w:val="24"/>
          <w:szCs w:val="24"/>
        </w:rPr>
        <w:t>Одно лицо имеет право подать только одну заявку.</w:t>
      </w:r>
    </w:p>
    <w:p w:rsidR="00E9476F" w:rsidRPr="00EA1954" w:rsidRDefault="00E9476F" w:rsidP="00DE102E">
      <w:pPr>
        <w:pStyle w:val="1"/>
        <w:spacing w:before="0"/>
        <w:rPr>
          <w:sz w:val="24"/>
          <w:szCs w:val="24"/>
        </w:rPr>
      </w:pPr>
      <w:r w:rsidRPr="00EA1954">
        <w:rPr>
          <w:sz w:val="24"/>
          <w:szCs w:val="24"/>
        </w:rPr>
        <w:t>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rsidR="00DE102E" w:rsidRPr="00EA1954" w:rsidRDefault="00DE102E" w:rsidP="00DE102E">
      <w:pPr>
        <w:pStyle w:val="1"/>
        <w:spacing w:before="0"/>
        <w:rPr>
          <w:sz w:val="24"/>
          <w:szCs w:val="24"/>
        </w:rPr>
      </w:pPr>
      <w:r w:rsidRPr="00EA1954">
        <w:rPr>
          <w:sz w:val="24"/>
          <w:szCs w:val="24"/>
        </w:rPr>
        <w:t xml:space="preserve">В течение одного часа со времени поступления заявки организатор сообщает </w:t>
      </w:r>
      <w:r w:rsidR="00895F78">
        <w:rPr>
          <w:sz w:val="24"/>
          <w:szCs w:val="24"/>
        </w:rPr>
        <w:t>П</w:t>
      </w:r>
      <w:r w:rsidRPr="00EA1954">
        <w:rPr>
          <w:sz w:val="24"/>
          <w:szCs w:val="24"/>
        </w:rPr>
        <w:t>ретенденту о ее поступлении путем направления уведомления</w:t>
      </w:r>
      <w:r w:rsidR="00AF1146">
        <w:rPr>
          <w:sz w:val="24"/>
          <w:szCs w:val="24"/>
        </w:rPr>
        <w:t>,</w:t>
      </w:r>
      <w:r w:rsidRPr="00EA1954">
        <w:rPr>
          <w:sz w:val="24"/>
          <w:szCs w:val="24"/>
        </w:rPr>
        <w:t xml:space="preserve"> с приложением электронных копий зарегистрированной заявки и прилагаемых к ней документов.</w:t>
      </w:r>
    </w:p>
    <w:p w:rsidR="00DE102E" w:rsidRPr="00EA1954" w:rsidRDefault="00DE102E" w:rsidP="00DE102E">
      <w:pPr>
        <w:pStyle w:val="1"/>
        <w:spacing w:before="0"/>
        <w:rPr>
          <w:sz w:val="24"/>
          <w:szCs w:val="24"/>
        </w:rPr>
      </w:pPr>
      <w:r w:rsidRPr="00EA1954">
        <w:rPr>
          <w:sz w:val="24"/>
          <w:szCs w:val="24"/>
        </w:rPr>
        <w:t xml:space="preserve">Дата и время начала подачи заявок: </w:t>
      </w:r>
      <w:r w:rsidR="001719D1">
        <w:rPr>
          <w:b/>
          <w:color w:val="FF0000"/>
          <w:sz w:val="24"/>
          <w:szCs w:val="24"/>
        </w:rPr>
        <w:t>1</w:t>
      </w:r>
      <w:r w:rsidR="00061050">
        <w:rPr>
          <w:b/>
          <w:color w:val="FF0000"/>
          <w:sz w:val="24"/>
          <w:szCs w:val="24"/>
        </w:rPr>
        <w:t>8</w:t>
      </w:r>
      <w:r w:rsidR="001719D1">
        <w:rPr>
          <w:b/>
          <w:color w:val="FF0000"/>
          <w:sz w:val="24"/>
          <w:szCs w:val="24"/>
        </w:rPr>
        <w:t>.10</w:t>
      </w:r>
      <w:r w:rsidR="00410B99">
        <w:rPr>
          <w:b/>
          <w:color w:val="FF0000"/>
          <w:sz w:val="24"/>
          <w:szCs w:val="24"/>
        </w:rPr>
        <w:t>.2022</w:t>
      </w:r>
      <w:r w:rsidRPr="00EA1954">
        <w:rPr>
          <w:b/>
          <w:sz w:val="24"/>
          <w:szCs w:val="24"/>
        </w:rPr>
        <w:t xml:space="preserve"> с </w:t>
      </w:r>
      <w:r w:rsidR="000A699D">
        <w:rPr>
          <w:b/>
          <w:sz w:val="24"/>
          <w:szCs w:val="24"/>
        </w:rPr>
        <w:t>9</w:t>
      </w:r>
      <w:r w:rsidRPr="00EA1954">
        <w:rPr>
          <w:b/>
          <w:sz w:val="24"/>
          <w:szCs w:val="24"/>
        </w:rPr>
        <w:t xml:space="preserve"> час 00 мин</w:t>
      </w:r>
      <w:r w:rsidRPr="00EA1954">
        <w:rPr>
          <w:sz w:val="24"/>
          <w:szCs w:val="24"/>
        </w:rPr>
        <w:t>. по московскому времени.</w:t>
      </w:r>
    </w:p>
    <w:p w:rsidR="00DE102E" w:rsidRPr="00EA1954" w:rsidRDefault="00DE102E" w:rsidP="00DE102E">
      <w:pPr>
        <w:pStyle w:val="1"/>
        <w:spacing w:before="0"/>
        <w:rPr>
          <w:sz w:val="24"/>
          <w:szCs w:val="24"/>
        </w:rPr>
      </w:pPr>
      <w:r w:rsidRPr="00EA1954">
        <w:rPr>
          <w:sz w:val="24"/>
          <w:szCs w:val="24"/>
        </w:rPr>
        <w:t xml:space="preserve">Дата и время окончания подачи заявок: </w:t>
      </w:r>
      <w:r w:rsidR="00F96A83">
        <w:rPr>
          <w:b/>
          <w:color w:val="FF0000"/>
          <w:sz w:val="24"/>
          <w:szCs w:val="24"/>
        </w:rPr>
        <w:t>1</w:t>
      </w:r>
      <w:r w:rsidR="00061050">
        <w:rPr>
          <w:b/>
          <w:color w:val="FF0000"/>
          <w:sz w:val="24"/>
          <w:szCs w:val="24"/>
        </w:rPr>
        <w:t>4</w:t>
      </w:r>
      <w:r w:rsidR="001719D1">
        <w:rPr>
          <w:b/>
          <w:color w:val="FF0000"/>
          <w:sz w:val="24"/>
          <w:szCs w:val="24"/>
        </w:rPr>
        <w:t>.11</w:t>
      </w:r>
      <w:r w:rsidR="005B0A77">
        <w:rPr>
          <w:b/>
          <w:color w:val="FF0000"/>
          <w:sz w:val="24"/>
          <w:szCs w:val="24"/>
        </w:rPr>
        <w:t>.202</w:t>
      </w:r>
      <w:r w:rsidR="001D338B">
        <w:rPr>
          <w:b/>
          <w:color w:val="FF0000"/>
          <w:sz w:val="24"/>
          <w:szCs w:val="24"/>
        </w:rPr>
        <w:t>2</w:t>
      </w:r>
      <w:r w:rsidRPr="00EA1954">
        <w:rPr>
          <w:b/>
          <w:sz w:val="24"/>
          <w:szCs w:val="24"/>
        </w:rPr>
        <w:t xml:space="preserve"> в 1</w:t>
      </w:r>
      <w:r w:rsidR="000A699D">
        <w:rPr>
          <w:b/>
          <w:sz w:val="24"/>
          <w:szCs w:val="24"/>
        </w:rPr>
        <w:t>5</w:t>
      </w:r>
      <w:r w:rsidRPr="00EA1954">
        <w:rPr>
          <w:b/>
          <w:sz w:val="24"/>
          <w:szCs w:val="24"/>
        </w:rPr>
        <w:t xml:space="preserve"> час 00 мин</w:t>
      </w:r>
      <w:r w:rsidRPr="00EA1954">
        <w:rPr>
          <w:sz w:val="24"/>
          <w:szCs w:val="24"/>
        </w:rPr>
        <w:t>. по московскому времени.</w:t>
      </w:r>
    </w:p>
    <w:p w:rsidR="00DE102E" w:rsidRPr="00EA1954" w:rsidRDefault="00DE102E" w:rsidP="00DE102E">
      <w:pPr>
        <w:pStyle w:val="1"/>
        <w:spacing w:before="0"/>
        <w:rPr>
          <w:sz w:val="24"/>
          <w:szCs w:val="24"/>
        </w:rPr>
      </w:pPr>
      <w:r w:rsidRPr="00EA1954">
        <w:rPr>
          <w:sz w:val="24"/>
          <w:szCs w:val="24"/>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DE102E" w:rsidRPr="00EA1954" w:rsidRDefault="00DE102E" w:rsidP="00DE102E">
      <w:pPr>
        <w:pStyle w:val="1"/>
        <w:spacing w:before="0"/>
        <w:rPr>
          <w:sz w:val="24"/>
          <w:szCs w:val="24"/>
        </w:rPr>
      </w:pPr>
      <w:r w:rsidRPr="00EA1954">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E102E" w:rsidRPr="00EA1954" w:rsidRDefault="00DE102E" w:rsidP="00DE102E">
      <w:pPr>
        <w:pStyle w:val="1"/>
        <w:spacing w:before="0"/>
        <w:rPr>
          <w:sz w:val="24"/>
          <w:szCs w:val="24"/>
        </w:rPr>
      </w:pPr>
      <w:r w:rsidRPr="00EA1954">
        <w:rPr>
          <w:sz w:val="24"/>
          <w:szCs w:val="24"/>
        </w:rPr>
        <w:t xml:space="preserve">Дата определения </w:t>
      </w:r>
      <w:r w:rsidR="00AB7685">
        <w:rPr>
          <w:sz w:val="24"/>
          <w:szCs w:val="24"/>
        </w:rPr>
        <w:t>участников продажи посредством публичного предложения</w:t>
      </w:r>
      <w:r w:rsidRPr="00EA1954">
        <w:rPr>
          <w:sz w:val="24"/>
          <w:szCs w:val="24"/>
        </w:rPr>
        <w:t>, проводимо</w:t>
      </w:r>
      <w:r w:rsidR="00AB7685">
        <w:rPr>
          <w:sz w:val="24"/>
          <w:szCs w:val="24"/>
        </w:rPr>
        <w:t>й</w:t>
      </w:r>
      <w:r w:rsidRPr="00EA1954">
        <w:rPr>
          <w:sz w:val="24"/>
          <w:szCs w:val="24"/>
        </w:rPr>
        <w:t xml:space="preserve"> в электронной форме: </w:t>
      </w:r>
      <w:r w:rsidR="001719D1">
        <w:rPr>
          <w:b/>
          <w:color w:val="FF0000"/>
          <w:sz w:val="24"/>
          <w:szCs w:val="24"/>
        </w:rPr>
        <w:t>1</w:t>
      </w:r>
      <w:r w:rsidR="00061050">
        <w:rPr>
          <w:b/>
          <w:color w:val="FF0000"/>
          <w:sz w:val="24"/>
          <w:szCs w:val="24"/>
        </w:rPr>
        <w:t>8</w:t>
      </w:r>
      <w:r w:rsidR="00410B99">
        <w:rPr>
          <w:b/>
          <w:color w:val="FF0000"/>
          <w:sz w:val="24"/>
          <w:szCs w:val="24"/>
        </w:rPr>
        <w:t>.11.2022</w:t>
      </w:r>
      <w:r w:rsidR="005B0A77">
        <w:rPr>
          <w:b/>
          <w:color w:val="FF0000"/>
          <w:sz w:val="24"/>
          <w:szCs w:val="24"/>
        </w:rPr>
        <w:t xml:space="preserve"> г.</w:t>
      </w:r>
      <w:r w:rsidR="005B0A77">
        <w:rPr>
          <w:b/>
          <w:sz w:val="24"/>
          <w:szCs w:val="24"/>
        </w:rPr>
        <w:t xml:space="preserve"> </w:t>
      </w:r>
      <w:r w:rsidRPr="00EA1954">
        <w:rPr>
          <w:b/>
          <w:sz w:val="24"/>
          <w:szCs w:val="24"/>
        </w:rPr>
        <w:t>в 1</w:t>
      </w:r>
      <w:r w:rsidR="000A699D">
        <w:rPr>
          <w:b/>
          <w:sz w:val="24"/>
          <w:szCs w:val="24"/>
        </w:rPr>
        <w:t>1</w:t>
      </w:r>
      <w:r w:rsidRPr="00EA1954">
        <w:rPr>
          <w:b/>
          <w:sz w:val="24"/>
          <w:szCs w:val="24"/>
        </w:rPr>
        <w:t xml:space="preserve"> час 00 мин</w:t>
      </w:r>
      <w:r w:rsidRPr="00EA1954">
        <w:rPr>
          <w:sz w:val="24"/>
          <w:szCs w:val="24"/>
        </w:rPr>
        <w:t>. по московскому времени.</w:t>
      </w:r>
    </w:p>
    <w:p w:rsidR="00DE102E" w:rsidRPr="00EA1954" w:rsidRDefault="00DE102E" w:rsidP="00DE102E">
      <w:pPr>
        <w:pStyle w:val="1"/>
        <w:spacing w:before="0"/>
        <w:rPr>
          <w:sz w:val="24"/>
          <w:szCs w:val="24"/>
        </w:rPr>
      </w:pPr>
    </w:p>
    <w:p w:rsidR="00DE102E" w:rsidRPr="00EA1954" w:rsidRDefault="00C54374" w:rsidP="00EA1954">
      <w:pPr>
        <w:pStyle w:val="1"/>
        <w:spacing w:before="0"/>
        <w:jc w:val="center"/>
        <w:rPr>
          <w:b/>
          <w:sz w:val="24"/>
          <w:szCs w:val="24"/>
        </w:rPr>
      </w:pPr>
      <w:r>
        <w:rPr>
          <w:b/>
          <w:sz w:val="24"/>
          <w:szCs w:val="24"/>
        </w:rPr>
        <w:t xml:space="preserve">4. </w:t>
      </w:r>
      <w:r w:rsidR="00DE102E" w:rsidRPr="00EA1954">
        <w:rPr>
          <w:b/>
          <w:sz w:val="24"/>
          <w:szCs w:val="24"/>
        </w:rPr>
        <w:t>Порядок внесения и возврата задатка:</w:t>
      </w:r>
    </w:p>
    <w:p w:rsidR="00DE102E" w:rsidRPr="00EA1954" w:rsidRDefault="00DE102E" w:rsidP="00DE102E">
      <w:pPr>
        <w:pStyle w:val="1"/>
        <w:spacing w:before="0"/>
        <w:rPr>
          <w:sz w:val="24"/>
          <w:szCs w:val="24"/>
        </w:rPr>
      </w:pPr>
      <w:r w:rsidRPr="00EA1954">
        <w:rPr>
          <w:sz w:val="24"/>
          <w:szCs w:val="24"/>
        </w:rPr>
        <w:t xml:space="preserve">Порядок внесения задатка определяется регламентом работы электронной площадки Организатора </w:t>
      </w:r>
      <w:hyperlink r:id="rId18" w:history="1">
        <w:r w:rsidRPr="00EA1954">
          <w:rPr>
            <w:sz w:val="24"/>
            <w:szCs w:val="24"/>
          </w:rPr>
          <w:t>www.rts-tender.ru</w:t>
        </w:r>
      </w:hyperlink>
      <w:r w:rsidRPr="00EA1954">
        <w:rPr>
          <w:sz w:val="24"/>
          <w:szCs w:val="24"/>
        </w:rPr>
        <w:t xml:space="preserve"> </w:t>
      </w:r>
    </w:p>
    <w:p w:rsidR="00DE102E" w:rsidRPr="00EA1954" w:rsidRDefault="00DE102E" w:rsidP="00DE102E">
      <w:pPr>
        <w:pStyle w:val="1"/>
        <w:spacing w:before="0"/>
        <w:rPr>
          <w:sz w:val="24"/>
          <w:szCs w:val="24"/>
        </w:rPr>
      </w:pPr>
      <w:r w:rsidRPr="00EA1954">
        <w:rPr>
          <w:sz w:val="24"/>
          <w:szCs w:val="24"/>
        </w:rPr>
        <w:t xml:space="preserve">Задаток, прописанный в извещении, в размере двадцати процентов от начальной стоимости имущества, необходимо перечислить на расчетный счет организатора торгов, указанный на официальном сайте: </w:t>
      </w:r>
      <w:hyperlink r:id="rId19" w:history="1">
        <w:r w:rsidRPr="00EA1954">
          <w:rPr>
            <w:sz w:val="24"/>
            <w:szCs w:val="24"/>
          </w:rPr>
          <w:t>https://www.rts-tender.ru/</w:t>
        </w:r>
      </w:hyperlink>
      <w:r w:rsidRPr="00EA1954">
        <w:rPr>
          <w:sz w:val="24"/>
          <w:szCs w:val="24"/>
        </w:rPr>
        <w:t>.</w:t>
      </w:r>
    </w:p>
    <w:p w:rsidR="00DE102E" w:rsidRPr="000B769E" w:rsidRDefault="00DE102E" w:rsidP="00DE102E">
      <w:pPr>
        <w:pStyle w:val="1"/>
        <w:spacing w:before="0"/>
        <w:rPr>
          <w:color w:val="FF0000"/>
          <w:sz w:val="24"/>
          <w:szCs w:val="24"/>
        </w:rPr>
      </w:pPr>
      <w:r w:rsidRPr="00EA1954">
        <w:rPr>
          <w:sz w:val="24"/>
          <w:szCs w:val="24"/>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rsidR="00895F78">
        <w:rPr>
          <w:sz w:val="24"/>
          <w:szCs w:val="24"/>
        </w:rPr>
        <w:t>П</w:t>
      </w:r>
      <w:r w:rsidRPr="00EA1954">
        <w:rPr>
          <w:sz w:val="24"/>
          <w:szCs w:val="24"/>
        </w:rPr>
        <w:t>ретендентом заявки и перечисление задатка являются акцептом такой оферты.</w:t>
      </w:r>
    </w:p>
    <w:p w:rsidR="00DE102E" w:rsidRPr="00EA1954" w:rsidRDefault="00DE102E" w:rsidP="00DE102E">
      <w:pPr>
        <w:pStyle w:val="1"/>
        <w:spacing w:before="0"/>
        <w:rPr>
          <w:sz w:val="24"/>
          <w:szCs w:val="24"/>
        </w:rPr>
      </w:pPr>
      <w:r w:rsidRPr="000B769E">
        <w:rPr>
          <w:sz w:val="24"/>
          <w:szCs w:val="24"/>
        </w:rPr>
        <w:t xml:space="preserve">Поступление задатка на расчетный счет организатора торгов по </w:t>
      </w:r>
      <w:r w:rsidR="00F96A83">
        <w:rPr>
          <w:b/>
          <w:color w:val="FF0000"/>
          <w:sz w:val="24"/>
          <w:szCs w:val="24"/>
        </w:rPr>
        <w:t>1</w:t>
      </w:r>
      <w:r w:rsidR="00061050">
        <w:rPr>
          <w:b/>
          <w:color w:val="FF0000"/>
          <w:sz w:val="24"/>
          <w:szCs w:val="24"/>
        </w:rPr>
        <w:t>4</w:t>
      </w:r>
      <w:r w:rsidR="00F96A83">
        <w:rPr>
          <w:b/>
          <w:color w:val="FF0000"/>
          <w:sz w:val="24"/>
          <w:szCs w:val="24"/>
        </w:rPr>
        <w:t>.</w:t>
      </w:r>
      <w:r w:rsidR="001719D1">
        <w:rPr>
          <w:b/>
          <w:color w:val="FF0000"/>
          <w:sz w:val="24"/>
          <w:szCs w:val="24"/>
        </w:rPr>
        <w:t>11</w:t>
      </w:r>
      <w:r w:rsidR="009B22DD">
        <w:rPr>
          <w:b/>
          <w:color w:val="FF0000"/>
          <w:sz w:val="24"/>
          <w:szCs w:val="24"/>
        </w:rPr>
        <w:t>.2022</w:t>
      </w:r>
      <w:r w:rsidRPr="00EA1954">
        <w:rPr>
          <w:sz w:val="24"/>
          <w:szCs w:val="24"/>
        </w:rPr>
        <w:t xml:space="preserve"> года.</w:t>
      </w:r>
    </w:p>
    <w:p w:rsidR="00DE102E" w:rsidRPr="00EA1954" w:rsidRDefault="00DE102E" w:rsidP="00DE102E">
      <w:pPr>
        <w:pStyle w:val="1"/>
        <w:spacing w:before="0"/>
        <w:rPr>
          <w:sz w:val="24"/>
          <w:szCs w:val="24"/>
        </w:rPr>
      </w:pPr>
      <w:r w:rsidRPr="00EA1954">
        <w:rPr>
          <w:sz w:val="24"/>
          <w:szCs w:val="24"/>
        </w:rPr>
        <w:t xml:space="preserve">С момента перечисления </w:t>
      </w:r>
      <w:r w:rsidR="00895F78">
        <w:rPr>
          <w:sz w:val="24"/>
          <w:szCs w:val="24"/>
        </w:rPr>
        <w:t>П</w:t>
      </w:r>
      <w:r w:rsidRPr="00EA1954">
        <w:rPr>
          <w:sz w:val="24"/>
          <w:szCs w:val="24"/>
        </w:rPr>
        <w:t>ретендентом задатка, договор о задатке считается заключенным в установленном порядке.</w:t>
      </w:r>
    </w:p>
    <w:p w:rsidR="00DE102E" w:rsidRPr="00EA1954" w:rsidRDefault="00DE102E" w:rsidP="00DE102E">
      <w:pPr>
        <w:pStyle w:val="1"/>
        <w:spacing w:before="0"/>
        <w:rPr>
          <w:sz w:val="24"/>
          <w:szCs w:val="24"/>
        </w:rPr>
      </w:pPr>
      <w:r w:rsidRPr="00EA1954">
        <w:rPr>
          <w:sz w:val="24"/>
          <w:szCs w:val="24"/>
        </w:rPr>
        <w:t xml:space="preserve"> Плательщ</w:t>
      </w:r>
      <w:r w:rsidR="00895F78">
        <w:rPr>
          <w:sz w:val="24"/>
          <w:szCs w:val="24"/>
        </w:rPr>
        <w:t>иком задатка может быть только П</w:t>
      </w:r>
      <w:r w:rsidRPr="00EA1954">
        <w:rPr>
          <w:sz w:val="24"/>
          <w:szCs w:val="24"/>
        </w:rPr>
        <w:t xml:space="preserve">ретендент. Не допускается перечисление задатка иными лицами. Перечисленные денежные средства иными лицами, кроме </w:t>
      </w:r>
      <w:r w:rsidR="00895F78">
        <w:rPr>
          <w:sz w:val="24"/>
          <w:szCs w:val="24"/>
        </w:rPr>
        <w:t>П</w:t>
      </w:r>
      <w:r w:rsidRPr="00EA1954">
        <w:rPr>
          <w:sz w:val="24"/>
          <w:szCs w:val="24"/>
        </w:rPr>
        <w:t>ретендента, будут считаться ошибочно перечисленными денежными средствами и возвращены на счет плательщика.</w:t>
      </w:r>
    </w:p>
    <w:p w:rsidR="00DE102E" w:rsidRPr="00EA1954" w:rsidRDefault="00DE102E" w:rsidP="00DE102E">
      <w:pPr>
        <w:pStyle w:val="1"/>
        <w:spacing w:before="0"/>
        <w:rPr>
          <w:sz w:val="24"/>
          <w:szCs w:val="24"/>
        </w:rPr>
      </w:pPr>
      <w:r w:rsidRPr="00EA1954">
        <w:rPr>
          <w:sz w:val="24"/>
          <w:szCs w:val="24"/>
        </w:rPr>
        <w:t xml:space="preserve">В случаях отзыва </w:t>
      </w:r>
      <w:r w:rsidR="00895F78">
        <w:rPr>
          <w:sz w:val="24"/>
          <w:szCs w:val="24"/>
        </w:rPr>
        <w:t>П</w:t>
      </w:r>
      <w:r w:rsidRPr="00EA1954">
        <w:rPr>
          <w:sz w:val="24"/>
          <w:szCs w:val="24"/>
        </w:rPr>
        <w:t>ретендентом заявки:</w:t>
      </w:r>
    </w:p>
    <w:p w:rsidR="00DE102E" w:rsidRPr="00EA1954" w:rsidRDefault="00DE102E" w:rsidP="00DE102E">
      <w:pPr>
        <w:pStyle w:val="1"/>
        <w:spacing w:before="0"/>
        <w:rPr>
          <w:sz w:val="24"/>
          <w:szCs w:val="24"/>
        </w:rPr>
      </w:pPr>
      <w:r w:rsidRPr="00EA1954">
        <w:rPr>
          <w:sz w:val="24"/>
          <w:szCs w:val="24"/>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DE102E" w:rsidRPr="00EA1954" w:rsidRDefault="00DE102E" w:rsidP="00DE102E">
      <w:pPr>
        <w:pStyle w:val="1"/>
        <w:spacing w:before="0"/>
        <w:rPr>
          <w:sz w:val="24"/>
          <w:szCs w:val="24"/>
        </w:rPr>
      </w:pPr>
      <w:r w:rsidRPr="00EA1954">
        <w:rPr>
          <w:sz w:val="24"/>
          <w:szCs w:val="24"/>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DE102E" w:rsidRPr="00EA1954" w:rsidRDefault="00DE102E" w:rsidP="00DE102E">
      <w:pPr>
        <w:pStyle w:val="1"/>
        <w:spacing w:before="0"/>
        <w:rPr>
          <w:sz w:val="24"/>
          <w:szCs w:val="24"/>
        </w:rPr>
      </w:pPr>
      <w:r w:rsidRPr="00EA1954">
        <w:rPr>
          <w:sz w:val="24"/>
          <w:szCs w:val="24"/>
        </w:rPr>
        <w:t>Участникам, за исключением победителя Процедуры, внесенный задаток возвращается в течение 5 (пяти) дней с даты подведения итогов Процедуры.</w:t>
      </w:r>
    </w:p>
    <w:p w:rsidR="00DE102E" w:rsidRPr="00EA1954" w:rsidRDefault="00DE102E" w:rsidP="00DE102E">
      <w:pPr>
        <w:pStyle w:val="1"/>
        <w:spacing w:before="0"/>
        <w:rPr>
          <w:sz w:val="24"/>
          <w:szCs w:val="24"/>
        </w:rPr>
      </w:pPr>
      <w:r w:rsidRPr="00EA1954">
        <w:rPr>
          <w:sz w:val="24"/>
          <w:szCs w:val="24"/>
        </w:rPr>
        <w:t xml:space="preserve"> Претендентам, не допущенным к участию в Процедуре, внесенный задаток возвращается в течение 5 (пяти) дней со дня подписания протокола о признании </w:t>
      </w:r>
      <w:r w:rsidR="00895F78">
        <w:rPr>
          <w:sz w:val="24"/>
          <w:szCs w:val="24"/>
        </w:rPr>
        <w:t>П</w:t>
      </w:r>
      <w:r w:rsidRPr="00EA1954">
        <w:rPr>
          <w:sz w:val="24"/>
          <w:szCs w:val="24"/>
        </w:rPr>
        <w:t>ретендентов участниками.</w:t>
      </w:r>
    </w:p>
    <w:p w:rsidR="00DE102E" w:rsidRPr="00EA1954" w:rsidRDefault="00DE102E" w:rsidP="00DE102E">
      <w:pPr>
        <w:pStyle w:val="1"/>
        <w:spacing w:before="0"/>
        <w:rPr>
          <w:sz w:val="24"/>
          <w:szCs w:val="24"/>
        </w:rPr>
      </w:pPr>
      <w:r w:rsidRPr="00EA1954">
        <w:rPr>
          <w:sz w:val="24"/>
          <w:szCs w:val="24"/>
        </w:rPr>
        <w:t>Задаток, внесенный лицом, впоследствии признанным победителем Процедуры, засчитывается в счет оплаты приобретаемого Объекта после его полной оплаты. При этом заключение договора купли-продажи для победителя Процедуры является обязательным.</w:t>
      </w:r>
    </w:p>
    <w:p w:rsidR="00DE102E" w:rsidRPr="00EA1954" w:rsidRDefault="00DE102E" w:rsidP="00DE102E">
      <w:pPr>
        <w:pStyle w:val="1"/>
        <w:spacing w:before="0"/>
        <w:rPr>
          <w:sz w:val="24"/>
          <w:szCs w:val="24"/>
        </w:rPr>
      </w:pPr>
      <w:r w:rsidRPr="00EA1954">
        <w:rPr>
          <w:sz w:val="24"/>
          <w:szCs w:val="24"/>
        </w:rPr>
        <w:lastRenderedPageBreak/>
        <w:t>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DE102E" w:rsidRDefault="00DE102E" w:rsidP="00DE102E">
      <w:pPr>
        <w:pStyle w:val="1"/>
        <w:spacing w:before="0"/>
        <w:rPr>
          <w:sz w:val="24"/>
          <w:szCs w:val="24"/>
        </w:rPr>
      </w:pPr>
      <w:r w:rsidRPr="00EA1954">
        <w:rPr>
          <w:sz w:val="24"/>
          <w:szCs w:val="24"/>
        </w:rPr>
        <w:t xml:space="preserve">В случае отказа Продавца от проведения Процедуры, поступившие задатки возвращаются </w:t>
      </w:r>
      <w:r w:rsidR="00895F78">
        <w:rPr>
          <w:sz w:val="24"/>
          <w:szCs w:val="24"/>
        </w:rPr>
        <w:t>П</w:t>
      </w:r>
      <w:r w:rsidRPr="00EA1954">
        <w:rPr>
          <w:sz w:val="24"/>
          <w:szCs w:val="24"/>
        </w:rPr>
        <w:t>ретендентам/участникам в течение 5 (пяти) рабочих дней с даты принятия решения об отказе в проведении Процедуры.</w:t>
      </w:r>
    </w:p>
    <w:p w:rsidR="0033205E" w:rsidRPr="0033205E" w:rsidRDefault="00C54374" w:rsidP="0033205E">
      <w:pPr>
        <w:pStyle w:val="1"/>
        <w:jc w:val="center"/>
        <w:rPr>
          <w:b/>
          <w:sz w:val="24"/>
          <w:szCs w:val="24"/>
        </w:rPr>
      </w:pPr>
      <w:r>
        <w:rPr>
          <w:b/>
          <w:sz w:val="24"/>
          <w:szCs w:val="24"/>
        </w:rPr>
        <w:t xml:space="preserve">5. </w:t>
      </w:r>
      <w:r w:rsidR="0033205E" w:rsidRPr="0033205E">
        <w:rPr>
          <w:b/>
          <w:sz w:val="24"/>
          <w:szCs w:val="24"/>
        </w:rPr>
        <w:t xml:space="preserve">Условия допуска к участию в </w:t>
      </w:r>
      <w:r w:rsidR="00AB7685">
        <w:rPr>
          <w:b/>
          <w:sz w:val="24"/>
          <w:szCs w:val="24"/>
        </w:rPr>
        <w:t>продаже посредством публичного предложения</w:t>
      </w:r>
    </w:p>
    <w:p w:rsidR="0033205E" w:rsidRPr="0033205E" w:rsidRDefault="0033205E" w:rsidP="0033205E">
      <w:pPr>
        <w:pStyle w:val="1"/>
        <w:spacing w:before="0"/>
        <w:rPr>
          <w:sz w:val="24"/>
          <w:szCs w:val="24"/>
        </w:rPr>
      </w:pPr>
      <w:r w:rsidRPr="0033205E">
        <w:rPr>
          <w:sz w:val="24"/>
          <w:szCs w:val="24"/>
        </w:rPr>
        <w:t xml:space="preserve">Претендент не допускается к участию в </w:t>
      </w:r>
      <w:r w:rsidR="0030518A">
        <w:rPr>
          <w:sz w:val="24"/>
          <w:szCs w:val="24"/>
        </w:rPr>
        <w:t xml:space="preserve">Процедуре </w:t>
      </w:r>
      <w:r w:rsidRPr="0033205E">
        <w:rPr>
          <w:sz w:val="24"/>
          <w:szCs w:val="24"/>
        </w:rPr>
        <w:t xml:space="preserve">по следующим основаниям: </w:t>
      </w:r>
    </w:p>
    <w:p w:rsidR="0033205E" w:rsidRPr="0033205E" w:rsidRDefault="0033205E" w:rsidP="0033205E">
      <w:pPr>
        <w:pStyle w:val="1"/>
        <w:spacing w:before="0"/>
        <w:rPr>
          <w:sz w:val="24"/>
          <w:szCs w:val="24"/>
        </w:rPr>
      </w:pPr>
      <w:r w:rsidRPr="0033205E">
        <w:rPr>
          <w:sz w:val="24"/>
          <w:szCs w:val="24"/>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33205E" w:rsidRPr="0033205E" w:rsidRDefault="0033205E" w:rsidP="0033205E">
      <w:pPr>
        <w:pStyle w:val="1"/>
        <w:spacing w:before="0"/>
        <w:rPr>
          <w:sz w:val="24"/>
          <w:szCs w:val="24"/>
        </w:rPr>
      </w:pPr>
      <w:r w:rsidRPr="0033205E">
        <w:rPr>
          <w:sz w:val="24"/>
          <w:szCs w:val="24"/>
        </w:rPr>
        <w:t xml:space="preserve">- представлены не все документы в соответствии с перечнем, указанным в разделе </w:t>
      </w:r>
      <w:r w:rsidR="00C54374">
        <w:rPr>
          <w:sz w:val="24"/>
          <w:szCs w:val="24"/>
        </w:rPr>
        <w:t>3</w:t>
      </w:r>
      <w:r w:rsidRPr="0033205E">
        <w:rPr>
          <w:sz w:val="24"/>
          <w:szCs w:val="24"/>
        </w:rPr>
        <w:t xml:space="preserve"> Информационного сообщения или оформление указанных документов не соответствует законодательству Российской Федерации; </w:t>
      </w:r>
    </w:p>
    <w:p w:rsidR="0033205E" w:rsidRPr="0033205E" w:rsidRDefault="0033205E" w:rsidP="0033205E">
      <w:pPr>
        <w:pStyle w:val="1"/>
        <w:spacing w:before="0"/>
        <w:rPr>
          <w:sz w:val="24"/>
          <w:szCs w:val="24"/>
        </w:rPr>
      </w:pPr>
      <w:r w:rsidRPr="0033205E">
        <w:rPr>
          <w:sz w:val="24"/>
          <w:szCs w:val="24"/>
        </w:rPr>
        <w:t xml:space="preserve">- </w:t>
      </w:r>
      <w:r w:rsidR="00C54374">
        <w:rPr>
          <w:sz w:val="24"/>
          <w:szCs w:val="24"/>
        </w:rPr>
        <w:t>з</w:t>
      </w:r>
      <w:r w:rsidRPr="0033205E">
        <w:rPr>
          <w:sz w:val="24"/>
          <w:szCs w:val="24"/>
        </w:rPr>
        <w:t xml:space="preserve">аявка подана лицом, не уполномоченным Претендентом на осуществление таких действий; </w:t>
      </w:r>
    </w:p>
    <w:p w:rsidR="0033205E" w:rsidRPr="0033205E" w:rsidRDefault="0033205E" w:rsidP="0033205E">
      <w:pPr>
        <w:pStyle w:val="1"/>
        <w:spacing w:before="0"/>
        <w:rPr>
          <w:sz w:val="24"/>
          <w:szCs w:val="24"/>
        </w:rPr>
      </w:pPr>
      <w:r w:rsidRPr="0033205E">
        <w:rPr>
          <w:sz w:val="24"/>
          <w:szCs w:val="24"/>
        </w:rPr>
        <w:t xml:space="preserve">- не подтверждено поступление в установленный срок задатка на счет, указанный в разделе </w:t>
      </w:r>
      <w:r w:rsidR="00C54374">
        <w:rPr>
          <w:sz w:val="24"/>
          <w:szCs w:val="24"/>
        </w:rPr>
        <w:t>4</w:t>
      </w:r>
      <w:r w:rsidRPr="0033205E">
        <w:rPr>
          <w:sz w:val="24"/>
          <w:szCs w:val="24"/>
        </w:rPr>
        <w:t xml:space="preserve"> Информационного сообщения. </w:t>
      </w:r>
    </w:p>
    <w:p w:rsidR="0033205E" w:rsidRPr="00EA1954" w:rsidRDefault="0033205E" w:rsidP="006263F1">
      <w:pPr>
        <w:pStyle w:val="1"/>
        <w:spacing w:before="0"/>
        <w:rPr>
          <w:sz w:val="24"/>
          <w:szCs w:val="24"/>
        </w:rPr>
      </w:pPr>
      <w:r w:rsidRPr="0033205E">
        <w:rPr>
          <w:sz w:val="24"/>
          <w:szCs w:val="24"/>
        </w:rPr>
        <w:t xml:space="preserve">К участию в </w:t>
      </w:r>
      <w:r w:rsidR="0030518A">
        <w:rPr>
          <w:sz w:val="24"/>
          <w:szCs w:val="24"/>
        </w:rPr>
        <w:t xml:space="preserve">Процедуре </w:t>
      </w:r>
      <w:r w:rsidRPr="0033205E">
        <w:rPr>
          <w:sz w:val="24"/>
          <w:szCs w:val="24"/>
        </w:rPr>
        <w:t xml:space="preserve">допускаются физические и юридические лица, в том числе индивидуальные предприниматели, признаваемые покупателями в соответствии с 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Информационном сообщении. </w:t>
      </w:r>
    </w:p>
    <w:p w:rsidR="00DE102E" w:rsidRPr="00EA1954" w:rsidRDefault="006263F1" w:rsidP="0033205E">
      <w:pPr>
        <w:pStyle w:val="1"/>
        <w:spacing w:before="0"/>
        <w:rPr>
          <w:sz w:val="24"/>
          <w:szCs w:val="24"/>
        </w:rPr>
      </w:pPr>
      <w:r w:rsidRPr="006263F1">
        <w:rPr>
          <w:sz w:val="24"/>
          <w:szCs w:val="24"/>
        </w:rPr>
        <w:t>Ограничения для участия в продаже посредством публичного предложения отсутствуют, если претендент не 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в продаже посредством публичного предложения и приобретший приватизируемое имущество, не имел законного права на его приобретение, сделка признается ничтожной.</w:t>
      </w:r>
    </w:p>
    <w:p w:rsidR="00E9476F" w:rsidRDefault="006263F1" w:rsidP="00E607B5">
      <w:pPr>
        <w:pStyle w:val="1"/>
        <w:jc w:val="center"/>
        <w:rPr>
          <w:b/>
          <w:sz w:val="24"/>
          <w:szCs w:val="24"/>
        </w:rPr>
      </w:pPr>
      <w:r>
        <w:rPr>
          <w:b/>
          <w:sz w:val="24"/>
          <w:szCs w:val="24"/>
        </w:rPr>
        <w:t>6.</w:t>
      </w:r>
      <w:r w:rsidR="00E9476F" w:rsidRPr="00EA1954">
        <w:rPr>
          <w:b/>
          <w:sz w:val="24"/>
          <w:szCs w:val="24"/>
        </w:rPr>
        <w:t xml:space="preserve">Порядок проведения </w:t>
      </w:r>
      <w:r w:rsidR="00AB7685">
        <w:rPr>
          <w:b/>
          <w:sz w:val="24"/>
          <w:szCs w:val="24"/>
        </w:rPr>
        <w:t>продажи посредством публичного предложения</w:t>
      </w:r>
      <w:r w:rsidR="00E9476F" w:rsidRPr="00EA1954">
        <w:rPr>
          <w:b/>
          <w:sz w:val="24"/>
          <w:szCs w:val="24"/>
        </w:rPr>
        <w:t xml:space="preserve"> и определения Победителя. </w:t>
      </w:r>
      <w:r>
        <w:rPr>
          <w:b/>
          <w:sz w:val="24"/>
          <w:szCs w:val="24"/>
        </w:rPr>
        <w:t xml:space="preserve"> </w:t>
      </w:r>
    </w:p>
    <w:p w:rsidR="006263F1" w:rsidRPr="006263F1" w:rsidRDefault="006263F1" w:rsidP="006263F1">
      <w:pPr>
        <w:pStyle w:val="1"/>
        <w:spacing w:before="0"/>
        <w:rPr>
          <w:sz w:val="24"/>
          <w:szCs w:val="24"/>
        </w:rPr>
      </w:pPr>
      <w:r w:rsidRPr="006263F1">
        <w:rPr>
          <w:sz w:val="24"/>
          <w:szCs w:val="24"/>
        </w:rPr>
        <w:t xml:space="preserve">Процедура продажи имущества проводится в день и во время, указанные в </w:t>
      </w:r>
      <w:r>
        <w:rPr>
          <w:sz w:val="24"/>
          <w:szCs w:val="24"/>
        </w:rPr>
        <w:t>И</w:t>
      </w:r>
      <w:r w:rsidRPr="006263F1">
        <w:rPr>
          <w:sz w:val="24"/>
          <w:szCs w:val="24"/>
        </w:rPr>
        <w:t>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6263F1" w:rsidRPr="006263F1" w:rsidRDefault="006263F1" w:rsidP="006263F1">
      <w:pPr>
        <w:pStyle w:val="1"/>
        <w:spacing w:before="0"/>
        <w:rPr>
          <w:sz w:val="24"/>
          <w:szCs w:val="24"/>
        </w:rPr>
      </w:pPr>
      <w:r w:rsidRPr="006263F1">
        <w:rPr>
          <w:sz w:val="24"/>
          <w:szCs w:val="24"/>
        </w:rPr>
        <w:t xml:space="preserve">"Шаг понижения" устанавливается </w:t>
      </w:r>
      <w:r w:rsidR="002D7CE8">
        <w:rPr>
          <w:sz w:val="24"/>
          <w:szCs w:val="24"/>
        </w:rPr>
        <w:t>Продавцом</w:t>
      </w:r>
      <w:r w:rsidRPr="006263F1">
        <w:rPr>
          <w:sz w:val="24"/>
          <w:szCs w:val="24"/>
        </w:rPr>
        <w:t xml:space="preserve"> в фиксированной сумме, составляющей не более 10 процентов цены первоначального предложения, и не изменяется в течение всей </w:t>
      </w:r>
      <w:r w:rsidR="002D7CE8">
        <w:rPr>
          <w:sz w:val="24"/>
          <w:szCs w:val="24"/>
        </w:rPr>
        <w:t>Процедуры</w:t>
      </w:r>
      <w:r w:rsidRPr="006263F1">
        <w:rPr>
          <w:sz w:val="24"/>
          <w:szCs w:val="24"/>
        </w:rPr>
        <w:t xml:space="preserve"> продажи имущества посредством публичного предложения.</w:t>
      </w:r>
    </w:p>
    <w:p w:rsidR="006263F1" w:rsidRPr="006263F1" w:rsidRDefault="006263F1" w:rsidP="006263F1">
      <w:pPr>
        <w:pStyle w:val="1"/>
        <w:spacing w:before="0"/>
        <w:rPr>
          <w:sz w:val="24"/>
          <w:szCs w:val="24"/>
        </w:rPr>
      </w:pPr>
      <w:r w:rsidRPr="006263F1">
        <w:rPr>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6263F1" w:rsidRPr="001B066E" w:rsidRDefault="006263F1" w:rsidP="006263F1">
      <w:pPr>
        <w:pStyle w:val="1"/>
        <w:spacing w:before="0"/>
        <w:rPr>
          <w:b/>
          <w:sz w:val="24"/>
          <w:szCs w:val="24"/>
        </w:rPr>
      </w:pPr>
      <w:r w:rsidRPr="001B066E">
        <w:rPr>
          <w:b/>
          <w:sz w:val="24"/>
          <w:szCs w:val="24"/>
        </w:rPr>
        <w:t xml:space="preserve">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6263F1" w:rsidRPr="006263F1" w:rsidRDefault="006263F1" w:rsidP="006263F1">
      <w:pPr>
        <w:pStyle w:val="1"/>
        <w:spacing w:before="0"/>
        <w:rPr>
          <w:sz w:val="24"/>
          <w:szCs w:val="24"/>
        </w:rPr>
      </w:pPr>
      <w:r w:rsidRPr="006263F1">
        <w:rPr>
          <w:sz w:val="24"/>
          <w:szCs w:val="24"/>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001B066E" w:rsidRPr="001B066E">
        <w:rPr>
          <w:sz w:val="24"/>
          <w:szCs w:val="24"/>
        </w:rPr>
        <w:t>II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r w:rsidRPr="006263F1">
        <w:rPr>
          <w:sz w:val="24"/>
          <w:szCs w:val="24"/>
        </w:rPr>
        <w:t xml:space="preserve">. Начальной ценой имущества на аукционе является соответственно цена первоначального предложения или цена предложения, сложившаяся на данном "шаге </w:t>
      </w:r>
      <w:r w:rsidRPr="006263F1">
        <w:rPr>
          <w:sz w:val="24"/>
          <w:szCs w:val="24"/>
        </w:rPr>
        <w:lastRenderedPageBreak/>
        <w:t xml:space="preserve">понижения". Время приема предложений участников о цене имущества составляет 10 минут. "Шаг аукциона" устанавливается </w:t>
      </w:r>
      <w:r w:rsidR="002D7CE8">
        <w:rPr>
          <w:sz w:val="24"/>
          <w:szCs w:val="24"/>
        </w:rPr>
        <w:t>Продавцом</w:t>
      </w:r>
      <w:r w:rsidRPr="006263F1">
        <w:rPr>
          <w:sz w:val="24"/>
          <w:szCs w:val="24"/>
        </w:rPr>
        <w:t xml:space="preserve">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6263F1" w:rsidRPr="006263F1" w:rsidRDefault="006263F1" w:rsidP="006263F1">
      <w:pPr>
        <w:pStyle w:val="1"/>
        <w:spacing w:before="0"/>
        <w:rPr>
          <w:sz w:val="24"/>
          <w:szCs w:val="24"/>
        </w:rPr>
      </w:pPr>
      <w:r w:rsidRPr="006263F1">
        <w:rPr>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6263F1" w:rsidRPr="006263F1" w:rsidRDefault="006263F1" w:rsidP="006263F1">
      <w:pPr>
        <w:pStyle w:val="1"/>
        <w:spacing w:before="0"/>
        <w:rPr>
          <w:sz w:val="24"/>
          <w:szCs w:val="24"/>
        </w:rPr>
      </w:pPr>
      <w:r w:rsidRPr="006263F1">
        <w:rPr>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6263F1" w:rsidRPr="006263F1" w:rsidRDefault="006263F1" w:rsidP="006263F1">
      <w:pPr>
        <w:pStyle w:val="1"/>
        <w:spacing w:before="0"/>
        <w:rPr>
          <w:sz w:val="24"/>
          <w:szCs w:val="24"/>
        </w:rPr>
      </w:pPr>
      <w:r w:rsidRPr="006263F1">
        <w:rPr>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6263F1">
        <w:rPr>
          <w:sz w:val="24"/>
          <w:szCs w:val="24"/>
        </w:rPr>
        <w:t>неподтверждения</w:t>
      </w:r>
      <w:proofErr w:type="spellEnd"/>
      <w:r w:rsidRPr="006263F1">
        <w:rPr>
          <w:sz w:val="24"/>
          <w:szCs w:val="24"/>
        </w:rPr>
        <w:t>) участниками предложения о цене имущества;</w:t>
      </w:r>
    </w:p>
    <w:p w:rsidR="006263F1" w:rsidRPr="006263F1" w:rsidRDefault="006263F1" w:rsidP="006263F1">
      <w:pPr>
        <w:pStyle w:val="1"/>
        <w:spacing w:before="0"/>
        <w:rPr>
          <w:sz w:val="24"/>
          <w:szCs w:val="24"/>
        </w:rPr>
      </w:pPr>
      <w:r w:rsidRPr="006263F1">
        <w:rPr>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6263F1" w:rsidRPr="006263F1" w:rsidRDefault="006263F1" w:rsidP="006263F1">
      <w:pPr>
        <w:pStyle w:val="1"/>
        <w:spacing w:before="0"/>
        <w:rPr>
          <w:sz w:val="24"/>
          <w:szCs w:val="24"/>
        </w:rPr>
      </w:pPr>
      <w:r w:rsidRPr="006263F1">
        <w:rPr>
          <w:sz w:val="24"/>
          <w:szCs w:val="24"/>
        </w:rPr>
        <w:t xml:space="preserve">Во время проведения </w:t>
      </w:r>
      <w:r w:rsidR="0030518A">
        <w:rPr>
          <w:sz w:val="24"/>
          <w:szCs w:val="24"/>
        </w:rPr>
        <w:t>П</w:t>
      </w:r>
      <w:r w:rsidRPr="006263F1">
        <w:rPr>
          <w:sz w:val="24"/>
          <w:szCs w:val="24"/>
        </w:rPr>
        <w:t>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6263F1" w:rsidRPr="006263F1" w:rsidRDefault="006263F1" w:rsidP="006263F1">
      <w:pPr>
        <w:pStyle w:val="1"/>
        <w:spacing w:before="0"/>
        <w:rPr>
          <w:sz w:val="24"/>
          <w:szCs w:val="24"/>
        </w:rPr>
      </w:pPr>
      <w:r w:rsidRPr="006263F1">
        <w:rPr>
          <w:sz w:val="24"/>
          <w:szCs w:val="24"/>
        </w:rPr>
        <w:t xml:space="preserve">Ход проведения </w:t>
      </w:r>
      <w:r w:rsidR="0030518A">
        <w:rPr>
          <w:sz w:val="24"/>
          <w:szCs w:val="24"/>
        </w:rPr>
        <w:t>П</w:t>
      </w:r>
      <w:r w:rsidRPr="006263F1">
        <w:rPr>
          <w:sz w:val="24"/>
          <w:szCs w:val="24"/>
        </w:rPr>
        <w:t>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6263F1" w:rsidRPr="006263F1" w:rsidRDefault="006263F1" w:rsidP="006263F1">
      <w:pPr>
        <w:pStyle w:val="1"/>
        <w:spacing w:before="0"/>
        <w:rPr>
          <w:sz w:val="24"/>
          <w:szCs w:val="24"/>
        </w:rPr>
      </w:pPr>
      <w:r w:rsidRPr="006263F1">
        <w:rPr>
          <w:sz w:val="24"/>
          <w:szCs w:val="24"/>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w:t>
      </w:r>
      <w:r w:rsidR="002D7CE8">
        <w:rPr>
          <w:sz w:val="24"/>
          <w:szCs w:val="24"/>
        </w:rPr>
        <w:t>Продавцом</w:t>
      </w:r>
      <w:r w:rsidRPr="006263F1">
        <w:rPr>
          <w:sz w:val="24"/>
          <w:szCs w:val="24"/>
        </w:rPr>
        <w:t xml:space="preserve"> в течение одного часа со времени получения от оператора электронной площадки электронного журнала.</w:t>
      </w:r>
    </w:p>
    <w:p w:rsidR="006263F1" w:rsidRPr="006263F1" w:rsidRDefault="006263F1" w:rsidP="006263F1">
      <w:pPr>
        <w:pStyle w:val="1"/>
        <w:spacing w:before="0"/>
        <w:rPr>
          <w:sz w:val="24"/>
          <w:szCs w:val="24"/>
        </w:rPr>
      </w:pPr>
      <w:r w:rsidRPr="006263F1">
        <w:rPr>
          <w:sz w:val="24"/>
          <w:szCs w:val="24"/>
        </w:rPr>
        <w:t xml:space="preserve">Процедура продажи имущества посредством публичного предложения считается завершенной со времени подписания </w:t>
      </w:r>
      <w:r w:rsidR="002D7CE8">
        <w:rPr>
          <w:sz w:val="24"/>
          <w:szCs w:val="24"/>
        </w:rPr>
        <w:t>Продавцом</w:t>
      </w:r>
      <w:r w:rsidRPr="006263F1">
        <w:rPr>
          <w:sz w:val="24"/>
          <w:szCs w:val="24"/>
        </w:rPr>
        <w:t xml:space="preserve"> протокола об итогах такой продажи.</w:t>
      </w:r>
    </w:p>
    <w:p w:rsidR="006263F1" w:rsidRPr="006263F1" w:rsidRDefault="006263F1" w:rsidP="006263F1">
      <w:pPr>
        <w:pStyle w:val="1"/>
        <w:spacing w:before="0"/>
        <w:rPr>
          <w:sz w:val="24"/>
          <w:szCs w:val="24"/>
        </w:rPr>
      </w:pPr>
      <w:r w:rsidRPr="006263F1">
        <w:rPr>
          <w:sz w:val="24"/>
          <w:szCs w:val="24"/>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6263F1" w:rsidRPr="006263F1" w:rsidRDefault="006263F1" w:rsidP="006263F1">
      <w:pPr>
        <w:pStyle w:val="1"/>
        <w:spacing w:before="0"/>
        <w:rPr>
          <w:sz w:val="24"/>
          <w:szCs w:val="24"/>
        </w:rPr>
      </w:pPr>
      <w:r w:rsidRPr="006263F1">
        <w:rPr>
          <w:sz w:val="24"/>
          <w:szCs w:val="24"/>
        </w:rPr>
        <w:t>а) наименование имущества и иные позволяющие его индивидуализировать сведения (спецификация лота);</w:t>
      </w:r>
    </w:p>
    <w:p w:rsidR="006263F1" w:rsidRPr="006263F1" w:rsidRDefault="006263F1" w:rsidP="006263F1">
      <w:pPr>
        <w:pStyle w:val="1"/>
        <w:spacing w:before="0"/>
        <w:rPr>
          <w:sz w:val="24"/>
          <w:szCs w:val="24"/>
        </w:rPr>
      </w:pPr>
      <w:r w:rsidRPr="006263F1">
        <w:rPr>
          <w:sz w:val="24"/>
          <w:szCs w:val="24"/>
        </w:rPr>
        <w:t>б) цена сделки;</w:t>
      </w:r>
    </w:p>
    <w:p w:rsidR="006263F1" w:rsidRPr="006263F1" w:rsidRDefault="006263F1" w:rsidP="006263F1">
      <w:pPr>
        <w:pStyle w:val="1"/>
        <w:spacing w:before="0"/>
        <w:rPr>
          <w:sz w:val="24"/>
          <w:szCs w:val="24"/>
        </w:rPr>
      </w:pPr>
      <w:r w:rsidRPr="006263F1">
        <w:rPr>
          <w:sz w:val="24"/>
          <w:szCs w:val="24"/>
        </w:rPr>
        <w:t>в) фамилия, имя, отчество физического лица или наименование юридического лица - победителя.</w:t>
      </w:r>
    </w:p>
    <w:p w:rsidR="006263F1" w:rsidRPr="006263F1" w:rsidRDefault="006263F1" w:rsidP="006263F1">
      <w:pPr>
        <w:pStyle w:val="1"/>
        <w:spacing w:before="0"/>
        <w:rPr>
          <w:sz w:val="24"/>
          <w:szCs w:val="24"/>
        </w:rPr>
      </w:pPr>
      <w:r w:rsidRPr="006263F1">
        <w:rPr>
          <w:sz w:val="24"/>
          <w:szCs w:val="24"/>
        </w:rPr>
        <w:t>Продажа имущества посредством публичного предложения признается несостоявшейся в следующих случаях:</w:t>
      </w:r>
    </w:p>
    <w:p w:rsidR="006263F1" w:rsidRPr="006263F1" w:rsidRDefault="006263F1" w:rsidP="006263F1">
      <w:pPr>
        <w:pStyle w:val="1"/>
        <w:spacing w:before="0"/>
        <w:rPr>
          <w:sz w:val="24"/>
          <w:szCs w:val="24"/>
        </w:rPr>
      </w:pPr>
      <w:r w:rsidRPr="006263F1">
        <w:rPr>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263F1" w:rsidRPr="006263F1" w:rsidRDefault="006263F1" w:rsidP="006263F1">
      <w:pPr>
        <w:pStyle w:val="1"/>
        <w:spacing w:before="0"/>
        <w:rPr>
          <w:sz w:val="24"/>
          <w:szCs w:val="24"/>
        </w:rPr>
      </w:pPr>
      <w:r w:rsidRPr="006263F1">
        <w:rPr>
          <w:sz w:val="24"/>
          <w:szCs w:val="24"/>
        </w:rPr>
        <w:t>б) принято решение о признании только одного претендента участником;</w:t>
      </w:r>
    </w:p>
    <w:p w:rsidR="006263F1" w:rsidRPr="006263F1" w:rsidRDefault="006263F1" w:rsidP="006263F1">
      <w:pPr>
        <w:pStyle w:val="1"/>
        <w:spacing w:before="0"/>
        <w:rPr>
          <w:sz w:val="24"/>
          <w:szCs w:val="24"/>
        </w:rPr>
      </w:pPr>
      <w:r w:rsidRPr="006263F1">
        <w:rPr>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6263F1" w:rsidRDefault="006263F1" w:rsidP="006263F1">
      <w:pPr>
        <w:pStyle w:val="1"/>
        <w:spacing w:before="0"/>
        <w:rPr>
          <w:sz w:val="24"/>
          <w:szCs w:val="24"/>
        </w:rPr>
      </w:pPr>
      <w:r w:rsidRPr="006263F1">
        <w:rPr>
          <w:sz w:val="24"/>
          <w:szCs w:val="24"/>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6263F1" w:rsidRPr="00EA1954" w:rsidRDefault="006263F1" w:rsidP="006263F1">
      <w:pPr>
        <w:pStyle w:val="1"/>
        <w:spacing w:before="0"/>
        <w:rPr>
          <w:sz w:val="24"/>
          <w:szCs w:val="24"/>
        </w:rPr>
      </w:pPr>
    </w:p>
    <w:p w:rsidR="00DE102E" w:rsidRDefault="00DE102E" w:rsidP="006263F1">
      <w:pPr>
        <w:pStyle w:val="1"/>
        <w:spacing w:before="0"/>
        <w:rPr>
          <w:sz w:val="24"/>
          <w:szCs w:val="24"/>
        </w:rPr>
      </w:pPr>
      <w:r w:rsidRPr="00EA1954">
        <w:rPr>
          <w:sz w:val="24"/>
          <w:szCs w:val="24"/>
        </w:rPr>
        <w:t xml:space="preserve">Об итогах </w:t>
      </w:r>
      <w:r w:rsidR="0030518A">
        <w:rPr>
          <w:sz w:val="24"/>
          <w:szCs w:val="24"/>
        </w:rPr>
        <w:t>продажи посредством публичного предложения</w:t>
      </w:r>
      <w:r w:rsidRPr="00EA1954">
        <w:rPr>
          <w:sz w:val="24"/>
          <w:szCs w:val="24"/>
        </w:rPr>
        <w:t xml:space="preserve"> будет сообщено на официальных сайтах: сайте </w:t>
      </w:r>
      <w:r w:rsidR="00EA2960" w:rsidRPr="00EA1954">
        <w:rPr>
          <w:sz w:val="24"/>
          <w:szCs w:val="24"/>
        </w:rPr>
        <w:t xml:space="preserve">администрации Татарского </w:t>
      </w:r>
      <w:r w:rsidR="00F72B46">
        <w:rPr>
          <w:sz w:val="24"/>
          <w:szCs w:val="24"/>
        </w:rPr>
        <w:t xml:space="preserve">муниципального </w:t>
      </w:r>
      <w:r w:rsidR="00EA2960" w:rsidRPr="00EA1954">
        <w:rPr>
          <w:sz w:val="24"/>
          <w:szCs w:val="24"/>
        </w:rPr>
        <w:t>р</w:t>
      </w:r>
      <w:r w:rsidR="00426A21" w:rsidRPr="00EA1954">
        <w:rPr>
          <w:sz w:val="24"/>
          <w:szCs w:val="24"/>
        </w:rPr>
        <w:t>а</w:t>
      </w:r>
      <w:r w:rsidR="00EA2960" w:rsidRPr="00EA1954">
        <w:rPr>
          <w:sz w:val="24"/>
          <w:szCs w:val="24"/>
        </w:rPr>
        <w:t>йона</w:t>
      </w:r>
      <w:r w:rsidRPr="00EA1954">
        <w:rPr>
          <w:sz w:val="24"/>
          <w:szCs w:val="24"/>
        </w:rPr>
        <w:t xml:space="preserve"> </w:t>
      </w:r>
      <w:r w:rsidR="00F72B46">
        <w:rPr>
          <w:sz w:val="24"/>
          <w:szCs w:val="24"/>
        </w:rPr>
        <w:t xml:space="preserve">Новосибирской области </w:t>
      </w:r>
      <w:hyperlink r:id="rId20" w:history="1">
        <w:r w:rsidR="00426A21" w:rsidRPr="00EA1954">
          <w:rPr>
            <w:rStyle w:val="a6"/>
            <w:sz w:val="24"/>
            <w:szCs w:val="24"/>
          </w:rPr>
          <w:t>www.regiontatarsk.nso.ru/</w:t>
        </w:r>
      </w:hyperlink>
      <w:r w:rsidRPr="00EA1954">
        <w:rPr>
          <w:sz w:val="24"/>
          <w:szCs w:val="24"/>
        </w:rPr>
        <w:t xml:space="preserve"> и на сайте Российской Федерации для размещения информации о проведении торгов www.torgi.gov.ru, в течение десяти дней со дня совершения сделок.</w:t>
      </w:r>
    </w:p>
    <w:p w:rsidR="00AF7A5C" w:rsidRDefault="00AF7A5C" w:rsidP="00AF7A5C">
      <w:pPr>
        <w:ind w:firstLine="709"/>
        <w:jc w:val="center"/>
        <w:rPr>
          <w:b/>
          <w:color w:val="000000"/>
          <w:sz w:val="24"/>
          <w:szCs w:val="24"/>
        </w:rPr>
      </w:pPr>
      <w:r>
        <w:rPr>
          <w:b/>
          <w:color w:val="000000"/>
          <w:sz w:val="24"/>
          <w:szCs w:val="24"/>
        </w:rPr>
        <w:t xml:space="preserve">7. </w:t>
      </w:r>
      <w:r w:rsidR="002F655D" w:rsidRPr="00EA1954">
        <w:rPr>
          <w:b/>
          <w:color w:val="000000"/>
          <w:sz w:val="24"/>
          <w:szCs w:val="24"/>
        </w:rPr>
        <w:t>Осмотр имущества</w:t>
      </w:r>
    </w:p>
    <w:p w:rsidR="00DE102E" w:rsidRPr="00B83B3F" w:rsidRDefault="00AF7A5C" w:rsidP="00B83B3F">
      <w:pPr>
        <w:ind w:firstLine="709"/>
        <w:jc w:val="both"/>
        <w:rPr>
          <w:sz w:val="24"/>
          <w:szCs w:val="24"/>
        </w:rPr>
      </w:pPr>
      <w:r>
        <w:rPr>
          <w:color w:val="000000"/>
          <w:sz w:val="24"/>
          <w:szCs w:val="24"/>
        </w:rPr>
        <w:t xml:space="preserve">Осмотр имущества </w:t>
      </w:r>
      <w:r w:rsidR="002F655D" w:rsidRPr="00EA1954">
        <w:rPr>
          <w:color w:val="000000"/>
          <w:sz w:val="24"/>
          <w:szCs w:val="24"/>
        </w:rPr>
        <w:t xml:space="preserve">производится Претендентами самостоятельно по предварительному согласованию с </w:t>
      </w:r>
      <w:r w:rsidR="002D7CE8">
        <w:rPr>
          <w:color w:val="000000"/>
          <w:sz w:val="24"/>
          <w:szCs w:val="24"/>
        </w:rPr>
        <w:t>Продавцом</w:t>
      </w:r>
      <w:r w:rsidR="002F655D" w:rsidRPr="00EA1954">
        <w:rPr>
          <w:color w:val="000000"/>
          <w:sz w:val="24"/>
          <w:szCs w:val="24"/>
        </w:rPr>
        <w:t xml:space="preserve"> по адресу</w:t>
      </w:r>
      <w:r w:rsidR="002F655D" w:rsidRPr="00EA1954">
        <w:rPr>
          <w:sz w:val="24"/>
          <w:szCs w:val="24"/>
        </w:rPr>
        <w:t xml:space="preserve">: Новосибирская область, </w:t>
      </w:r>
      <w:r w:rsidR="00217741">
        <w:rPr>
          <w:sz w:val="24"/>
          <w:szCs w:val="24"/>
        </w:rPr>
        <w:t xml:space="preserve">Каргатский район, </w:t>
      </w:r>
      <w:r w:rsidR="002F655D" w:rsidRPr="00EA1954">
        <w:rPr>
          <w:sz w:val="24"/>
          <w:szCs w:val="24"/>
        </w:rPr>
        <w:t xml:space="preserve">г. </w:t>
      </w:r>
      <w:r w:rsidR="00217741">
        <w:rPr>
          <w:sz w:val="24"/>
          <w:szCs w:val="24"/>
        </w:rPr>
        <w:t>Каргат</w:t>
      </w:r>
      <w:r w:rsidR="002F655D" w:rsidRPr="00EA1954">
        <w:rPr>
          <w:sz w:val="24"/>
          <w:szCs w:val="24"/>
        </w:rPr>
        <w:t xml:space="preserve">, ул. </w:t>
      </w:r>
      <w:r w:rsidR="00217741">
        <w:rPr>
          <w:sz w:val="24"/>
          <w:szCs w:val="24"/>
        </w:rPr>
        <w:t>Советская, д. 122</w:t>
      </w:r>
      <w:r w:rsidR="002F655D" w:rsidRPr="00EA1954">
        <w:rPr>
          <w:sz w:val="24"/>
          <w:szCs w:val="24"/>
        </w:rPr>
        <w:t xml:space="preserve">. Проведение осмотра осуществляется без взимания платы в рабочие дни на основании устного запроса заявителя, начиная с даты размещения извещения о проведении </w:t>
      </w:r>
      <w:r w:rsidR="0020004B" w:rsidRPr="0020004B">
        <w:rPr>
          <w:sz w:val="24"/>
          <w:szCs w:val="24"/>
        </w:rPr>
        <w:t>продажи посредством публ</w:t>
      </w:r>
      <w:r w:rsidR="00426BF3">
        <w:rPr>
          <w:sz w:val="24"/>
          <w:szCs w:val="24"/>
        </w:rPr>
        <w:t>ичного предложения</w:t>
      </w:r>
      <w:r w:rsidR="002F655D" w:rsidRPr="00EA1954">
        <w:rPr>
          <w:sz w:val="24"/>
          <w:szCs w:val="24"/>
        </w:rPr>
        <w:t>, но не позднее чем за 2 рабочих дня до даты окончания приема заявок. Контактное лицо</w:t>
      </w:r>
      <w:r w:rsidR="00EA5717">
        <w:rPr>
          <w:sz w:val="24"/>
          <w:szCs w:val="24"/>
        </w:rPr>
        <w:t xml:space="preserve"> по документации</w:t>
      </w:r>
      <w:r w:rsidR="002F655D" w:rsidRPr="00EA1954">
        <w:rPr>
          <w:sz w:val="24"/>
          <w:szCs w:val="24"/>
        </w:rPr>
        <w:t xml:space="preserve"> – </w:t>
      </w:r>
      <w:r w:rsidR="00217741">
        <w:rPr>
          <w:sz w:val="24"/>
          <w:szCs w:val="24"/>
        </w:rPr>
        <w:t>Кочанова Евгения Федоровна</w:t>
      </w:r>
      <w:r w:rsidR="002F655D" w:rsidRPr="00EA1954">
        <w:rPr>
          <w:sz w:val="24"/>
          <w:szCs w:val="24"/>
        </w:rPr>
        <w:t>, тел. 8(3836</w:t>
      </w:r>
      <w:r w:rsidR="00217741">
        <w:rPr>
          <w:sz w:val="24"/>
          <w:szCs w:val="24"/>
        </w:rPr>
        <w:t>5</w:t>
      </w:r>
      <w:r w:rsidR="002F655D" w:rsidRPr="00EA1954">
        <w:rPr>
          <w:sz w:val="24"/>
          <w:szCs w:val="24"/>
        </w:rPr>
        <w:t>)</w:t>
      </w:r>
      <w:r w:rsidR="00217741">
        <w:rPr>
          <w:sz w:val="24"/>
          <w:szCs w:val="24"/>
        </w:rPr>
        <w:t>23630</w:t>
      </w:r>
      <w:r w:rsidR="007B6635">
        <w:rPr>
          <w:sz w:val="24"/>
          <w:szCs w:val="24"/>
        </w:rPr>
        <w:t>.</w:t>
      </w:r>
    </w:p>
    <w:p w:rsidR="00E607B5" w:rsidRPr="00EA1954" w:rsidRDefault="00E607B5" w:rsidP="00EA1954">
      <w:pPr>
        <w:ind w:firstLine="709"/>
        <w:jc w:val="both"/>
        <w:rPr>
          <w:sz w:val="24"/>
          <w:szCs w:val="24"/>
        </w:rPr>
      </w:pPr>
    </w:p>
    <w:p w:rsidR="003066A9" w:rsidRPr="00EA1954" w:rsidRDefault="00AF7A5C" w:rsidP="00EA1954">
      <w:pPr>
        <w:ind w:firstLine="709"/>
        <w:jc w:val="center"/>
        <w:rPr>
          <w:b/>
          <w:sz w:val="24"/>
          <w:szCs w:val="24"/>
        </w:rPr>
      </w:pPr>
      <w:r>
        <w:rPr>
          <w:b/>
          <w:sz w:val="24"/>
          <w:szCs w:val="24"/>
        </w:rPr>
        <w:t>8.</w:t>
      </w:r>
      <w:r w:rsidR="003066A9" w:rsidRPr="00EA1954">
        <w:rPr>
          <w:b/>
          <w:sz w:val="24"/>
          <w:szCs w:val="24"/>
        </w:rPr>
        <w:t>Срок и место заключения договора купли-продажи</w:t>
      </w:r>
    </w:p>
    <w:p w:rsidR="0020004B" w:rsidRDefault="0020004B" w:rsidP="0020004B">
      <w:pPr>
        <w:autoSpaceDE w:val="0"/>
        <w:autoSpaceDN w:val="0"/>
        <w:adjustRightInd w:val="0"/>
        <w:ind w:firstLine="567"/>
        <w:jc w:val="both"/>
        <w:rPr>
          <w:rFonts w:eastAsia="Calibri"/>
          <w:sz w:val="24"/>
          <w:szCs w:val="24"/>
          <w:lang w:eastAsia="en-US"/>
        </w:rPr>
      </w:pPr>
      <w:r>
        <w:rPr>
          <w:rFonts w:eastAsia="Calibri"/>
          <w:sz w:val="24"/>
          <w:szCs w:val="24"/>
          <w:lang w:eastAsia="en-US"/>
        </w:rPr>
        <w:t>Не позднее чем через 5 рабочих дней с даты проведения продажи с Победителем заключается договор купли-продажи имущества в форме электронного документа.</w:t>
      </w:r>
    </w:p>
    <w:p w:rsidR="0020004B" w:rsidRPr="00AB5E5E" w:rsidRDefault="0020004B" w:rsidP="0020004B">
      <w:pPr>
        <w:pStyle w:val="TextBasTxt"/>
        <w:rPr>
          <w:rFonts w:eastAsia="Times New Roman"/>
          <w:lang w:eastAsia="en-US"/>
        </w:rPr>
      </w:pPr>
      <w:r w:rsidRPr="00AB5E5E">
        <w:rPr>
          <w:rFonts w:eastAsia="Times New Roman"/>
          <w:lang w:eastAsia="en-US"/>
        </w:rPr>
        <w:t xml:space="preserve"> При уклонении или отказе </w:t>
      </w:r>
      <w:r>
        <w:rPr>
          <w:rFonts w:eastAsia="Times New Roman"/>
          <w:lang w:eastAsia="en-US"/>
        </w:rPr>
        <w:t>П</w:t>
      </w:r>
      <w:r w:rsidRPr="00AB5E5E">
        <w:rPr>
          <w:rFonts w:eastAsia="Times New Roman"/>
          <w:lang w:eastAsia="en-US"/>
        </w:rPr>
        <w:t>обедителя от заключения в установленный срок договора купли-продажи имущества</w:t>
      </w:r>
      <w:r w:rsidR="00201EA6" w:rsidRPr="00201EA6">
        <w:rPr>
          <w:rFonts w:eastAsia="Times New Roman"/>
          <w:lang w:eastAsia="en-US"/>
        </w:rPr>
        <w:t xml:space="preserve"> результаты продажи имущества посредством публичного предложения аннулируются </w:t>
      </w:r>
      <w:r w:rsidR="002D7CE8">
        <w:rPr>
          <w:rFonts w:eastAsia="Times New Roman"/>
          <w:lang w:eastAsia="en-US"/>
        </w:rPr>
        <w:t>Продавцом</w:t>
      </w:r>
      <w:r w:rsidRPr="00AB5E5E">
        <w:rPr>
          <w:rFonts w:eastAsia="Times New Roman"/>
          <w:lang w:eastAsia="en-US"/>
        </w:rPr>
        <w:t xml:space="preserve">, </w:t>
      </w:r>
      <w:r>
        <w:rPr>
          <w:rFonts w:eastAsia="Times New Roman"/>
          <w:lang w:eastAsia="en-US"/>
        </w:rPr>
        <w:t>П</w:t>
      </w:r>
      <w:r w:rsidRPr="00AB5E5E">
        <w:rPr>
          <w:rFonts w:eastAsia="Times New Roman"/>
          <w:lang w:eastAsia="en-US"/>
        </w:rPr>
        <w:t>обедитель утрачивает право на заключение указанного договора, задаток ему не возвращается.</w:t>
      </w:r>
    </w:p>
    <w:p w:rsidR="003066A9" w:rsidRPr="00EA1954" w:rsidRDefault="003066A9" w:rsidP="00EA1954">
      <w:pPr>
        <w:ind w:firstLine="709"/>
        <w:jc w:val="center"/>
        <w:rPr>
          <w:b/>
          <w:sz w:val="24"/>
          <w:szCs w:val="24"/>
        </w:rPr>
      </w:pPr>
    </w:p>
    <w:p w:rsidR="003066A9" w:rsidRPr="00EA1954" w:rsidRDefault="00AF7A5C" w:rsidP="00EA1954">
      <w:pPr>
        <w:ind w:firstLine="709"/>
        <w:jc w:val="center"/>
        <w:rPr>
          <w:b/>
          <w:sz w:val="24"/>
          <w:szCs w:val="24"/>
        </w:rPr>
      </w:pPr>
      <w:r>
        <w:rPr>
          <w:b/>
          <w:sz w:val="24"/>
          <w:szCs w:val="24"/>
        </w:rPr>
        <w:t>9.</w:t>
      </w:r>
      <w:r w:rsidR="003066A9" w:rsidRPr="00EA1954">
        <w:rPr>
          <w:b/>
          <w:sz w:val="24"/>
          <w:szCs w:val="24"/>
        </w:rPr>
        <w:t>Условия и сроки оплаты по договору купли-продажи</w:t>
      </w:r>
    </w:p>
    <w:p w:rsidR="002D7CE8" w:rsidRPr="00814F81" w:rsidRDefault="002D7CE8" w:rsidP="002D7CE8">
      <w:pPr>
        <w:shd w:val="clear" w:color="auto" w:fill="FFFFFF"/>
        <w:ind w:firstLine="567"/>
        <w:jc w:val="both"/>
        <w:rPr>
          <w:sz w:val="24"/>
          <w:szCs w:val="24"/>
        </w:rPr>
      </w:pPr>
      <w:r w:rsidRPr="00733340">
        <w:rPr>
          <w:sz w:val="24"/>
          <w:szCs w:val="24"/>
        </w:rPr>
        <w:t>Оплата приобретенного на торгах имущества производится Победителем продажи поср</w:t>
      </w:r>
      <w:r w:rsidR="00217741">
        <w:rPr>
          <w:sz w:val="24"/>
          <w:szCs w:val="24"/>
        </w:rPr>
        <w:t xml:space="preserve">едством публичного предложения </w:t>
      </w:r>
      <w:r w:rsidRPr="00733340">
        <w:rPr>
          <w:sz w:val="24"/>
          <w:szCs w:val="24"/>
          <w:lang w:eastAsia="en-US"/>
        </w:rPr>
        <w:t xml:space="preserve">единовременно </w:t>
      </w:r>
      <w:r w:rsidRPr="00733340">
        <w:rPr>
          <w:sz w:val="24"/>
          <w:szCs w:val="24"/>
        </w:rPr>
        <w:t>в течение 10 (десяти) рабочих дней с даты заключения договора купли-продажи.</w:t>
      </w:r>
    </w:p>
    <w:p w:rsidR="003066A9" w:rsidRPr="00EA1954" w:rsidRDefault="003066A9" w:rsidP="00EA1954">
      <w:pPr>
        <w:ind w:firstLine="709"/>
        <w:jc w:val="both"/>
        <w:rPr>
          <w:sz w:val="24"/>
          <w:szCs w:val="24"/>
        </w:rPr>
      </w:pPr>
      <w:r w:rsidRPr="00EA1954">
        <w:rPr>
          <w:sz w:val="24"/>
          <w:szCs w:val="24"/>
        </w:rPr>
        <w:t>Оплата приобретаемого</w:t>
      </w:r>
      <w:r w:rsidR="006F180F">
        <w:rPr>
          <w:sz w:val="24"/>
          <w:szCs w:val="24"/>
        </w:rPr>
        <w:t xml:space="preserve"> </w:t>
      </w:r>
      <w:r w:rsidRPr="00EA1954">
        <w:rPr>
          <w:sz w:val="24"/>
          <w:szCs w:val="24"/>
        </w:rPr>
        <w:t xml:space="preserve">имущества производится Победителем путем перечисления денежных средств в валюте Российской Федерации на счет, в размере и сроки, указанные в договоре купли-продажи. </w:t>
      </w:r>
    </w:p>
    <w:p w:rsidR="003066A9" w:rsidRPr="00EA1954" w:rsidRDefault="003066A9" w:rsidP="00EA1954">
      <w:pPr>
        <w:ind w:firstLine="709"/>
        <w:jc w:val="both"/>
        <w:rPr>
          <w:sz w:val="24"/>
          <w:szCs w:val="24"/>
        </w:rPr>
      </w:pPr>
      <w:r w:rsidRPr="00EA1954">
        <w:rPr>
          <w:sz w:val="24"/>
          <w:szCs w:val="24"/>
        </w:rPr>
        <w:t xml:space="preserve">Задаток, внесенный Покупателем, засчитывается в оплату приобретенного имущества. </w:t>
      </w:r>
    </w:p>
    <w:p w:rsidR="003066A9" w:rsidRPr="00EA1954" w:rsidRDefault="003066A9" w:rsidP="00EA1954">
      <w:pPr>
        <w:ind w:firstLine="709"/>
        <w:jc w:val="both"/>
        <w:rPr>
          <w:sz w:val="24"/>
          <w:szCs w:val="24"/>
        </w:rPr>
      </w:pPr>
      <w:r w:rsidRPr="00EA1954">
        <w:rPr>
          <w:sz w:val="24"/>
          <w:szCs w:val="24"/>
        </w:rPr>
        <w:t xml:space="preserve">Факт оплаты имущества подтверждается выпиской со счета, указанного в договоре купли-продажи. </w:t>
      </w:r>
    </w:p>
    <w:p w:rsidR="003066A9" w:rsidRPr="00EA1954" w:rsidRDefault="003066A9" w:rsidP="00EA1954">
      <w:pPr>
        <w:ind w:firstLine="709"/>
        <w:jc w:val="both"/>
        <w:rPr>
          <w:sz w:val="24"/>
          <w:szCs w:val="24"/>
        </w:rPr>
      </w:pPr>
      <w:r w:rsidRPr="00EA1954">
        <w:rPr>
          <w:sz w:val="24"/>
          <w:szCs w:val="24"/>
        </w:rPr>
        <w:t xml:space="preserve">При уклонении или отказе Победителя </w:t>
      </w:r>
      <w:r w:rsidR="006F180F">
        <w:rPr>
          <w:sz w:val="24"/>
          <w:szCs w:val="24"/>
        </w:rPr>
        <w:t xml:space="preserve"> </w:t>
      </w:r>
      <w:r w:rsidRPr="00EA1954">
        <w:rPr>
          <w:sz w:val="24"/>
          <w:szCs w:val="24"/>
        </w:rPr>
        <w:t xml:space="preserve"> от заключения в установленный срок договора купли-продажи результаты </w:t>
      </w:r>
      <w:r w:rsidR="006F180F">
        <w:rPr>
          <w:sz w:val="24"/>
          <w:szCs w:val="24"/>
        </w:rPr>
        <w:t>продажи посредством публичного предложения</w:t>
      </w:r>
      <w:r w:rsidRPr="00EA1954">
        <w:rPr>
          <w:sz w:val="24"/>
          <w:szCs w:val="24"/>
        </w:rPr>
        <w:t xml:space="preserve"> аннулируются </w:t>
      </w:r>
      <w:r w:rsidR="002D7CE8">
        <w:rPr>
          <w:sz w:val="24"/>
          <w:szCs w:val="24"/>
        </w:rPr>
        <w:t>Продавцом</w:t>
      </w:r>
      <w:r w:rsidRPr="00EA1954">
        <w:rPr>
          <w:sz w:val="24"/>
          <w:szCs w:val="24"/>
        </w:rPr>
        <w:t xml:space="preserve">, Победитель утрачивает право на заключение указанного договора, задаток ему не возвращается. </w:t>
      </w:r>
    </w:p>
    <w:p w:rsidR="003066A9" w:rsidRPr="00EA1954" w:rsidRDefault="003066A9" w:rsidP="00EA1954">
      <w:pPr>
        <w:ind w:firstLine="709"/>
        <w:jc w:val="center"/>
        <w:rPr>
          <w:b/>
          <w:sz w:val="24"/>
          <w:szCs w:val="24"/>
        </w:rPr>
      </w:pPr>
    </w:p>
    <w:p w:rsidR="003066A9" w:rsidRPr="00EA1954" w:rsidRDefault="00AF7A5C" w:rsidP="00EA1954">
      <w:pPr>
        <w:ind w:firstLine="709"/>
        <w:jc w:val="center"/>
        <w:rPr>
          <w:b/>
          <w:sz w:val="24"/>
          <w:szCs w:val="24"/>
        </w:rPr>
      </w:pPr>
      <w:r>
        <w:rPr>
          <w:b/>
          <w:sz w:val="24"/>
          <w:szCs w:val="24"/>
        </w:rPr>
        <w:t>10.</w:t>
      </w:r>
      <w:r w:rsidR="003066A9" w:rsidRPr="00EA1954">
        <w:rPr>
          <w:b/>
          <w:sz w:val="24"/>
          <w:szCs w:val="24"/>
        </w:rPr>
        <w:t>Переход права собственности на имущество</w:t>
      </w:r>
    </w:p>
    <w:p w:rsidR="00E7569C" w:rsidRPr="009276DA" w:rsidRDefault="003066A9" w:rsidP="00AB4135">
      <w:pPr>
        <w:ind w:firstLine="709"/>
        <w:jc w:val="both"/>
        <w:rPr>
          <w:sz w:val="24"/>
          <w:szCs w:val="24"/>
        </w:rPr>
      </w:pPr>
      <w:r w:rsidRPr="00EA1954">
        <w:rPr>
          <w:color w:val="000000"/>
          <w:sz w:val="24"/>
          <w:szCs w:val="24"/>
        </w:rPr>
        <w:t xml:space="preserve">Право собственности на приобретаемое имущество </w:t>
      </w:r>
      <w:r w:rsidR="00286A77">
        <w:rPr>
          <w:color w:val="000000"/>
          <w:sz w:val="24"/>
          <w:szCs w:val="24"/>
        </w:rPr>
        <w:t>возникает</w:t>
      </w:r>
      <w:r w:rsidRPr="00EA1954">
        <w:rPr>
          <w:color w:val="000000"/>
          <w:sz w:val="24"/>
          <w:szCs w:val="24"/>
        </w:rPr>
        <w:t xml:space="preserve"> </w:t>
      </w:r>
      <w:r w:rsidR="00286A77">
        <w:rPr>
          <w:color w:val="000000"/>
          <w:sz w:val="24"/>
          <w:szCs w:val="24"/>
        </w:rPr>
        <w:t>у</w:t>
      </w:r>
      <w:r w:rsidRPr="00EA1954">
        <w:rPr>
          <w:color w:val="000000"/>
          <w:sz w:val="24"/>
          <w:szCs w:val="24"/>
        </w:rPr>
        <w:t xml:space="preserve"> Покупател</w:t>
      </w:r>
      <w:r w:rsidR="00286A77">
        <w:rPr>
          <w:color w:val="000000"/>
          <w:sz w:val="24"/>
          <w:szCs w:val="24"/>
        </w:rPr>
        <w:t>я</w:t>
      </w:r>
      <w:r w:rsidRPr="00EA1954">
        <w:rPr>
          <w:color w:val="000000"/>
          <w:sz w:val="24"/>
          <w:szCs w:val="24"/>
        </w:rPr>
        <w:t xml:space="preserve"> </w:t>
      </w:r>
      <w:r w:rsidR="00286A77" w:rsidRPr="00EA1954">
        <w:rPr>
          <w:color w:val="000000"/>
          <w:sz w:val="24"/>
          <w:szCs w:val="24"/>
        </w:rPr>
        <w:t>после полной оплаты его стоимости</w:t>
      </w:r>
      <w:r w:rsidR="00AA7106">
        <w:rPr>
          <w:color w:val="000000"/>
          <w:sz w:val="24"/>
          <w:szCs w:val="24"/>
        </w:rPr>
        <w:t xml:space="preserve">, </w:t>
      </w:r>
      <w:r w:rsidR="00286A77">
        <w:rPr>
          <w:color w:val="000000"/>
          <w:sz w:val="24"/>
          <w:szCs w:val="24"/>
        </w:rPr>
        <w:t xml:space="preserve">с момента государственной регистрации права собственности в </w:t>
      </w:r>
      <w:r w:rsidR="007B6635">
        <w:rPr>
          <w:color w:val="000000"/>
          <w:sz w:val="24"/>
          <w:szCs w:val="24"/>
        </w:rPr>
        <w:t>Управлении Федеральной слу</w:t>
      </w:r>
      <w:r w:rsidR="00E02CF7">
        <w:rPr>
          <w:color w:val="000000"/>
          <w:sz w:val="24"/>
          <w:szCs w:val="24"/>
        </w:rPr>
        <w:t>жбы государственной регистрации (Росреестр).</w:t>
      </w:r>
    </w:p>
    <w:sectPr w:rsidR="00E7569C" w:rsidRPr="009276DA" w:rsidSect="003B1E10">
      <w:pgSz w:w="11906" w:h="16838"/>
      <w:pgMar w:top="709"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4E65"/>
    <w:multiLevelType w:val="hybridMultilevel"/>
    <w:tmpl w:val="0E3A232C"/>
    <w:lvl w:ilvl="0" w:tplc="2854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764E4D"/>
    <w:multiLevelType w:val="hybridMultilevel"/>
    <w:tmpl w:val="3AB24F3A"/>
    <w:lvl w:ilvl="0" w:tplc="0D722178">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nsid w:val="62605046"/>
    <w:multiLevelType w:val="multilevel"/>
    <w:tmpl w:val="697C32BE"/>
    <w:lvl w:ilvl="0">
      <w:start w:val="1"/>
      <w:numFmt w:val="decimal"/>
      <w:lvlText w:val="%1."/>
      <w:lvlJc w:val="left"/>
      <w:pPr>
        <w:ind w:left="1515" w:hanging="360"/>
      </w:pPr>
      <w:rPr>
        <w:rFonts w:hint="default"/>
      </w:rPr>
    </w:lvl>
    <w:lvl w:ilvl="1">
      <w:start w:val="1"/>
      <w:numFmt w:val="decimal"/>
      <w:isLgl/>
      <w:lvlText w:val="%1.%2."/>
      <w:lvlJc w:val="left"/>
      <w:pPr>
        <w:ind w:left="1515" w:hanging="36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955" w:hanging="1800"/>
      </w:pPr>
      <w:rPr>
        <w:rFonts w:hint="default"/>
      </w:rPr>
    </w:lvl>
  </w:abstractNum>
  <w:abstractNum w:abstractNumId="3">
    <w:nsid w:val="7FBD5990"/>
    <w:multiLevelType w:val="multilevel"/>
    <w:tmpl w:val="A9547D2A"/>
    <w:lvl w:ilvl="0">
      <w:start w:val="1"/>
      <w:numFmt w:val="decimal"/>
      <w:lvlText w:val="%1."/>
      <w:lvlJc w:val="left"/>
      <w:pPr>
        <w:ind w:left="1429"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2E"/>
    <w:rsid w:val="000040D2"/>
    <w:rsid w:val="00004F8A"/>
    <w:rsid w:val="00036AD2"/>
    <w:rsid w:val="00043453"/>
    <w:rsid w:val="000575EA"/>
    <w:rsid w:val="00061050"/>
    <w:rsid w:val="000979E0"/>
    <w:rsid w:val="000A699D"/>
    <w:rsid w:val="000B0EB0"/>
    <w:rsid w:val="000B769E"/>
    <w:rsid w:val="000F4DCC"/>
    <w:rsid w:val="00102778"/>
    <w:rsid w:val="00121FA1"/>
    <w:rsid w:val="001327BC"/>
    <w:rsid w:val="00134684"/>
    <w:rsid w:val="0014447E"/>
    <w:rsid w:val="00151B2E"/>
    <w:rsid w:val="001719D1"/>
    <w:rsid w:val="001A3C8C"/>
    <w:rsid w:val="001B066E"/>
    <w:rsid w:val="001D338B"/>
    <w:rsid w:val="001E773A"/>
    <w:rsid w:val="0020004B"/>
    <w:rsid w:val="00201EA6"/>
    <w:rsid w:val="00211919"/>
    <w:rsid w:val="0021679B"/>
    <w:rsid w:val="00217741"/>
    <w:rsid w:val="00235619"/>
    <w:rsid w:val="002700D3"/>
    <w:rsid w:val="00286A77"/>
    <w:rsid w:val="002A0BFB"/>
    <w:rsid w:val="002B42AA"/>
    <w:rsid w:val="002B45E0"/>
    <w:rsid w:val="002D7CE8"/>
    <w:rsid w:val="002E6F25"/>
    <w:rsid w:val="002E743F"/>
    <w:rsid w:val="002F655D"/>
    <w:rsid w:val="0030518A"/>
    <w:rsid w:val="003066A9"/>
    <w:rsid w:val="0033009B"/>
    <w:rsid w:val="0033205E"/>
    <w:rsid w:val="00341B15"/>
    <w:rsid w:val="003440F6"/>
    <w:rsid w:val="00346077"/>
    <w:rsid w:val="00355809"/>
    <w:rsid w:val="003819CE"/>
    <w:rsid w:val="003A44E1"/>
    <w:rsid w:val="003A6641"/>
    <w:rsid w:val="003B1E10"/>
    <w:rsid w:val="003B45A5"/>
    <w:rsid w:val="003C4879"/>
    <w:rsid w:val="003E4FEF"/>
    <w:rsid w:val="003F53E6"/>
    <w:rsid w:val="00410B99"/>
    <w:rsid w:val="00413108"/>
    <w:rsid w:val="00413710"/>
    <w:rsid w:val="00417376"/>
    <w:rsid w:val="00426806"/>
    <w:rsid w:val="00426A21"/>
    <w:rsid w:val="00426BF3"/>
    <w:rsid w:val="00431D6C"/>
    <w:rsid w:val="004441B5"/>
    <w:rsid w:val="00444202"/>
    <w:rsid w:val="00480C24"/>
    <w:rsid w:val="0049324F"/>
    <w:rsid w:val="004A4358"/>
    <w:rsid w:val="004B55EA"/>
    <w:rsid w:val="004C0CEB"/>
    <w:rsid w:val="004C25ED"/>
    <w:rsid w:val="004E0E29"/>
    <w:rsid w:val="004F5E95"/>
    <w:rsid w:val="0050462D"/>
    <w:rsid w:val="00512C9C"/>
    <w:rsid w:val="00533DCC"/>
    <w:rsid w:val="00541C94"/>
    <w:rsid w:val="00544939"/>
    <w:rsid w:val="00554A7C"/>
    <w:rsid w:val="0055500B"/>
    <w:rsid w:val="005605A4"/>
    <w:rsid w:val="00561123"/>
    <w:rsid w:val="0056130C"/>
    <w:rsid w:val="0056177F"/>
    <w:rsid w:val="005813ED"/>
    <w:rsid w:val="00593F79"/>
    <w:rsid w:val="00595BCF"/>
    <w:rsid w:val="00596454"/>
    <w:rsid w:val="005B0A77"/>
    <w:rsid w:val="005C07D9"/>
    <w:rsid w:val="005C39A4"/>
    <w:rsid w:val="00601275"/>
    <w:rsid w:val="006244D0"/>
    <w:rsid w:val="006263F1"/>
    <w:rsid w:val="00633182"/>
    <w:rsid w:val="00651CF9"/>
    <w:rsid w:val="00656120"/>
    <w:rsid w:val="006713D5"/>
    <w:rsid w:val="00684039"/>
    <w:rsid w:val="006A2809"/>
    <w:rsid w:val="006B552B"/>
    <w:rsid w:val="006C1FF3"/>
    <w:rsid w:val="006C34E6"/>
    <w:rsid w:val="006E0AD5"/>
    <w:rsid w:val="006F180F"/>
    <w:rsid w:val="006F6853"/>
    <w:rsid w:val="00703D73"/>
    <w:rsid w:val="00722C2D"/>
    <w:rsid w:val="00724AEA"/>
    <w:rsid w:val="00733340"/>
    <w:rsid w:val="0074163E"/>
    <w:rsid w:val="00754362"/>
    <w:rsid w:val="0075749B"/>
    <w:rsid w:val="00763260"/>
    <w:rsid w:val="00775EE2"/>
    <w:rsid w:val="007A7B3E"/>
    <w:rsid w:val="007B6635"/>
    <w:rsid w:val="007B74C8"/>
    <w:rsid w:val="007D4089"/>
    <w:rsid w:val="007E1A3E"/>
    <w:rsid w:val="00810102"/>
    <w:rsid w:val="00823F0D"/>
    <w:rsid w:val="00824EF6"/>
    <w:rsid w:val="008479E4"/>
    <w:rsid w:val="0085784F"/>
    <w:rsid w:val="00895F78"/>
    <w:rsid w:val="008B5AD2"/>
    <w:rsid w:val="008C0A40"/>
    <w:rsid w:val="008E7DAA"/>
    <w:rsid w:val="008F7C4E"/>
    <w:rsid w:val="009276DA"/>
    <w:rsid w:val="00940685"/>
    <w:rsid w:val="00950687"/>
    <w:rsid w:val="0095436F"/>
    <w:rsid w:val="00967726"/>
    <w:rsid w:val="00980C07"/>
    <w:rsid w:val="009925F2"/>
    <w:rsid w:val="009A536A"/>
    <w:rsid w:val="009B22DD"/>
    <w:rsid w:val="009B28E0"/>
    <w:rsid w:val="009E28AC"/>
    <w:rsid w:val="009F5947"/>
    <w:rsid w:val="009F75DB"/>
    <w:rsid w:val="009F78D0"/>
    <w:rsid w:val="00A0211D"/>
    <w:rsid w:val="00A046DE"/>
    <w:rsid w:val="00A14529"/>
    <w:rsid w:val="00A22697"/>
    <w:rsid w:val="00A4037B"/>
    <w:rsid w:val="00A61281"/>
    <w:rsid w:val="00A94CB9"/>
    <w:rsid w:val="00A96B9A"/>
    <w:rsid w:val="00AA05D0"/>
    <w:rsid w:val="00AA17A2"/>
    <w:rsid w:val="00AA7106"/>
    <w:rsid w:val="00AB3DA2"/>
    <w:rsid w:val="00AB4135"/>
    <w:rsid w:val="00AB7685"/>
    <w:rsid w:val="00AC0665"/>
    <w:rsid w:val="00AC4041"/>
    <w:rsid w:val="00AD67FB"/>
    <w:rsid w:val="00AE126A"/>
    <w:rsid w:val="00AF1146"/>
    <w:rsid w:val="00AF7A5C"/>
    <w:rsid w:val="00B06333"/>
    <w:rsid w:val="00B10AD8"/>
    <w:rsid w:val="00B32B7D"/>
    <w:rsid w:val="00B345B3"/>
    <w:rsid w:val="00B361F2"/>
    <w:rsid w:val="00B515D8"/>
    <w:rsid w:val="00B563B0"/>
    <w:rsid w:val="00B760DB"/>
    <w:rsid w:val="00B83B3F"/>
    <w:rsid w:val="00BD22A2"/>
    <w:rsid w:val="00BD7E2B"/>
    <w:rsid w:val="00BF000E"/>
    <w:rsid w:val="00BF13C8"/>
    <w:rsid w:val="00C40543"/>
    <w:rsid w:val="00C541A2"/>
    <w:rsid w:val="00C54374"/>
    <w:rsid w:val="00C5570B"/>
    <w:rsid w:val="00C63685"/>
    <w:rsid w:val="00C768B0"/>
    <w:rsid w:val="00CD1251"/>
    <w:rsid w:val="00CD4176"/>
    <w:rsid w:val="00CE384D"/>
    <w:rsid w:val="00CF4A4F"/>
    <w:rsid w:val="00CF4E4D"/>
    <w:rsid w:val="00CF7482"/>
    <w:rsid w:val="00D00F31"/>
    <w:rsid w:val="00D05916"/>
    <w:rsid w:val="00D16AA5"/>
    <w:rsid w:val="00D456A3"/>
    <w:rsid w:val="00D56220"/>
    <w:rsid w:val="00D61066"/>
    <w:rsid w:val="00D71EBC"/>
    <w:rsid w:val="00D74AA3"/>
    <w:rsid w:val="00D80108"/>
    <w:rsid w:val="00D8687C"/>
    <w:rsid w:val="00D92828"/>
    <w:rsid w:val="00D96C20"/>
    <w:rsid w:val="00DE102E"/>
    <w:rsid w:val="00DE11FA"/>
    <w:rsid w:val="00E02CF7"/>
    <w:rsid w:val="00E07CE7"/>
    <w:rsid w:val="00E13E67"/>
    <w:rsid w:val="00E16F08"/>
    <w:rsid w:val="00E607B5"/>
    <w:rsid w:val="00E7569C"/>
    <w:rsid w:val="00E863D9"/>
    <w:rsid w:val="00E86CE6"/>
    <w:rsid w:val="00E87134"/>
    <w:rsid w:val="00E9476F"/>
    <w:rsid w:val="00EA117D"/>
    <w:rsid w:val="00EA1954"/>
    <w:rsid w:val="00EA2960"/>
    <w:rsid w:val="00EA3773"/>
    <w:rsid w:val="00EA5717"/>
    <w:rsid w:val="00EB05A8"/>
    <w:rsid w:val="00EB169F"/>
    <w:rsid w:val="00EB2EE0"/>
    <w:rsid w:val="00EB6FF3"/>
    <w:rsid w:val="00ED1155"/>
    <w:rsid w:val="00ED1E95"/>
    <w:rsid w:val="00EE0EDE"/>
    <w:rsid w:val="00EE294A"/>
    <w:rsid w:val="00EF68A0"/>
    <w:rsid w:val="00F62673"/>
    <w:rsid w:val="00F72B46"/>
    <w:rsid w:val="00F96A83"/>
    <w:rsid w:val="00FA098D"/>
    <w:rsid w:val="00FA2234"/>
    <w:rsid w:val="00FA34FE"/>
    <w:rsid w:val="00FB4BC7"/>
    <w:rsid w:val="00FC488E"/>
    <w:rsid w:val="00FE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андарт1"/>
    <w:basedOn w:val="a3"/>
    <w:uiPriority w:val="99"/>
    <w:rsid w:val="00DE102E"/>
    <w:pPr>
      <w:suppressAutoHyphens/>
      <w:spacing w:before="120"/>
      <w:ind w:left="0" w:firstLine="709"/>
      <w:jc w:val="both"/>
    </w:pPr>
    <w:rPr>
      <w:sz w:val="28"/>
    </w:rPr>
  </w:style>
  <w:style w:type="paragraph" w:styleId="a4">
    <w:name w:val="Body Text Indent"/>
    <w:basedOn w:val="a"/>
    <w:link w:val="a5"/>
    <w:uiPriority w:val="99"/>
    <w:rsid w:val="00DE102E"/>
    <w:pPr>
      <w:spacing w:line="360" w:lineRule="auto"/>
      <w:ind w:left="720" w:firstLine="131"/>
      <w:jc w:val="both"/>
    </w:pPr>
    <w:rPr>
      <w:sz w:val="24"/>
    </w:rPr>
  </w:style>
  <w:style w:type="character" w:customStyle="1" w:styleId="a5">
    <w:name w:val="Основной текст с отступом Знак"/>
    <w:basedOn w:val="a0"/>
    <w:link w:val="a4"/>
    <w:uiPriority w:val="99"/>
    <w:rsid w:val="00DE102E"/>
    <w:rPr>
      <w:rFonts w:ascii="Times New Roman" w:eastAsia="Times New Roman" w:hAnsi="Times New Roman" w:cs="Times New Roman"/>
      <w:sz w:val="24"/>
      <w:szCs w:val="20"/>
      <w:lang w:eastAsia="ru-RU"/>
    </w:rPr>
  </w:style>
  <w:style w:type="paragraph" w:styleId="a3">
    <w:name w:val="Normal Indent"/>
    <w:basedOn w:val="a"/>
    <w:uiPriority w:val="99"/>
    <w:semiHidden/>
    <w:unhideWhenUsed/>
    <w:rsid w:val="00DE102E"/>
    <w:pPr>
      <w:ind w:left="708"/>
    </w:pPr>
  </w:style>
  <w:style w:type="paragraph" w:customStyle="1" w:styleId="ConsPlusNormal">
    <w:name w:val="ConsPlusNormal"/>
    <w:rsid w:val="00D92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426A21"/>
    <w:rPr>
      <w:color w:val="0000FF" w:themeColor="hyperlink"/>
      <w:u w:val="single"/>
    </w:rPr>
  </w:style>
  <w:style w:type="paragraph" w:customStyle="1" w:styleId="s1">
    <w:name w:val="s_1"/>
    <w:basedOn w:val="a"/>
    <w:rsid w:val="00E607B5"/>
    <w:pPr>
      <w:spacing w:before="100" w:beforeAutospacing="1" w:after="100" w:afterAutospacing="1"/>
    </w:pPr>
    <w:rPr>
      <w:sz w:val="24"/>
      <w:szCs w:val="24"/>
    </w:rPr>
  </w:style>
  <w:style w:type="paragraph" w:customStyle="1" w:styleId="s22">
    <w:name w:val="s_22"/>
    <w:basedOn w:val="a"/>
    <w:rsid w:val="00E607B5"/>
    <w:pPr>
      <w:spacing w:before="100" w:beforeAutospacing="1" w:after="100" w:afterAutospacing="1"/>
    </w:pPr>
    <w:rPr>
      <w:sz w:val="24"/>
      <w:szCs w:val="24"/>
    </w:rPr>
  </w:style>
  <w:style w:type="paragraph" w:customStyle="1" w:styleId="TextBasTxt">
    <w:name w:val="TextBasTxt"/>
    <w:basedOn w:val="a"/>
    <w:rsid w:val="0020004B"/>
    <w:pPr>
      <w:autoSpaceDE w:val="0"/>
      <w:autoSpaceDN w:val="0"/>
      <w:adjustRightInd w:val="0"/>
      <w:ind w:firstLine="567"/>
      <w:jc w:val="both"/>
    </w:pPr>
    <w:rPr>
      <w:rFonts w:eastAsia="Calibri"/>
      <w:sz w:val="24"/>
      <w:szCs w:val="24"/>
    </w:rPr>
  </w:style>
  <w:style w:type="paragraph" w:styleId="a7">
    <w:name w:val="List Paragraph"/>
    <w:basedOn w:val="a"/>
    <w:uiPriority w:val="34"/>
    <w:qFormat/>
    <w:rsid w:val="00413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андарт1"/>
    <w:basedOn w:val="a3"/>
    <w:uiPriority w:val="99"/>
    <w:rsid w:val="00DE102E"/>
    <w:pPr>
      <w:suppressAutoHyphens/>
      <w:spacing w:before="120"/>
      <w:ind w:left="0" w:firstLine="709"/>
      <w:jc w:val="both"/>
    </w:pPr>
    <w:rPr>
      <w:sz w:val="28"/>
    </w:rPr>
  </w:style>
  <w:style w:type="paragraph" w:styleId="a4">
    <w:name w:val="Body Text Indent"/>
    <w:basedOn w:val="a"/>
    <w:link w:val="a5"/>
    <w:uiPriority w:val="99"/>
    <w:rsid w:val="00DE102E"/>
    <w:pPr>
      <w:spacing w:line="360" w:lineRule="auto"/>
      <w:ind w:left="720" w:firstLine="131"/>
      <w:jc w:val="both"/>
    </w:pPr>
    <w:rPr>
      <w:sz w:val="24"/>
    </w:rPr>
  </w:style>
  <w:style w:type="character" w:customStyle="1" w:styleId="a5">
    <w:name w:val="Основной текст с отступом Знак"/>
    <w:basedOn w:val="a0"/>
    <w:link w:val="a4"/>
    <w:uiPriority w:val="99"/>
    <w:rsid w:val="00DE102E"/>
    <w:rPr>
      <w:rFonts w:ascii="Times New Roman" w:eastAsia="Times New Roman" w:hAnsi="Times New Roman" w:cs="Times New Roman"/>
      <w:sz w:val="24"/>
      <w:szCs w:val="20"/>
      <w:lang w:eastAsia="ru-RU"/>
    </w:rPr>
  </w:style>
  <w:style w:type="paragraph" w:styleId="a3">
    <w:name w:val="Normal Indent"/>
    <w:basedOn w:val="a"/>
    <w:uiPriority w:val="99"/>
    <w:semiHidden/>
    <w:unhideWhenUsed/>
    <w:rsid w:val="00DE102E"/>
    <w:pPr>
      <w:ind w:left="708"/>
    </w:pPr>
  </w:style>
  <w:style w:type="paragraph" w:customStyle="1" w:styleId="ConsPlusNormal">
    <w:name w:val="ConsPlusNormal"/>
    <w:rsid w:val="00D92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426A21"/>
    <w:rPr>
      <w:color w:val="0000FF" w:themeColor="hyperlink"/>
      <w:u w:val="single"/>
    </w:rPr>
  </w:style>
  <w:style w:type="paragraph" w:customStyle="1" w:styleId="s1">
    <w:name w:val="s_1"/>
    <w:basedOn w:val="a"/>
    <w:rsid w:val="00E607B5"/>
    <w:pPr>
      <w:spacing w:before="100" w:beforeAutospacing="1" w:after="100" w:afterAutospacing="1"/>
    </w:pPr>
    <w:rPr>
      <w:sz w:val="24"/>
      <w:szCs w:val="24"/>
    </w:rPr>
  </w:style>
  <w:style w:type="paragraph" w:customStyle="1" w:styleId="s22">
    <w:name w:val="s_22"/>
    <w:basedOn w:val="a"/>
    <w:rsid w:val="00E607B5"/>
    <w:pPr>
      <w:spacing w:before="100" w:beforeAutospacing="1" w:after="100" w:afterAutospacing="1"/>
    </w:pPr>
    <w:rPr>
      <w:sz w:val="24"/>
      <w:szCs w:val="24"/>
    </w:rPr>
  </w:style>
  <w:style w:type="paragraph" w:customStyle="1" w:styleId="TextBasTxt">
    <w:name w:val="TextBasTxt"/>
    <w:basedOn w:val="a"/>
    <w:rsid w:val="0020004B"/>
    <w:pPr>
      <w:autoSpaceDE w:val="0"/>
      <w:autoSpaceDN w:val="0"/>
      <w:adjustRightInd w:val="0"/>
      <w:ind w:firstLine="567"/>
      <w:jc w:val="both"/>
    </w:pPr>
    <w:rPr>
      <w:rFonts w:eastAsia="Calibri"/>
      <w:sz w:val="24"/>
      <w:szCs w:val="24"/>
    </w:rPr>
  </w:style>
  <w:style w:type="paragraph" w:styleId="a7">
    <w:name w:val="List Paragraph"/>
    <w:basedOn w:val="a"/>
    <w:uiPriority w:val="34"/>
    <w:qFormat/>
    <w:rsid w:val="00413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56893">
      <w:bodyDiv w:val="1"/>
      <w:marLeft w:val="0"/>
      <w:marRight w:val="0"/>
      <w:marTop w:val="0"/>
      <w:marBottom w:val="0"/>
      <w:divBdr>
        <w:top w:val="none" w:sz="0" w:space="0" w:color="auto"/>
        <w:left w:val="none" w:sz="0" w:space="0" w:color="auto"/>
        <w:bottom w:val="none" w:sz="0" w:space="0" w:color="auto"/>
        <w:right w:val="none" w:sz="0" w:space="0" w:color="auto"/>
      </w:divBdr>
    </w:div>
    <w:div w:id="1304888551">
      <w:bodyDiv w:val="1"/>
      <w:marLeft w:val="0"/>
      <w:marRight w:val="0"/>
      <w:marTop w:val="0"/>
      <w:marBottom w:val="0"/>
      <w:divBdr>
        <w:top w:val="none" w:sz="0" w:space="0" w:color="auto"/>
        <w:left w:val="none" w:sz="0" w:space="0" w:color="auto"/>
        <w:bottom w:val="none" w:sz="0" w:space="0" w:color="auto"/>
        <w:right w:val="none" w:sz="0" w:space="0" w:color="auto"/>
      </w:divBdr>
      <w:divsChild>
        <w:div w:id="216552546">
          <w:marLeft w:val="0"/>
          <w:marRight w:val="0"/>
          <w:marTop w:val="0"/>
          <w:marBottom w:val="0"/>
          <w:divBdr>
            <w:top w:val="none" w:sz="0" w:space="0" w:color="auto"/>
            <w:left w:val="none" w:sz="0" w:space="0" w:color="auto"/>
            <w:bottom w:val="none" w:sz="0" w:space="0" w:color="auto"/>
            <w:right w:val="none" w:sz="0" w:space="0" w:color="auto"/>
          </w:divBdr>
          <w:divsChild>
            <w:div w:id="1444839363">
              <w:marLeft w:val="0"/>
              <w:marRight w:val="0"/>
              <w:marTop w:val="0"/>
              <w:marBottom w:val="0"/>
              <w:divBdr>
                <w:top w:val="none" w:sz="0" w:space="0" w:color="auto"/>
                <w:left w:val="none" w:sz="0" w:space="0" w:color="auto"/>
                <w:bottom w:val="none" w:sz="0" w:space="0" w:color="auto"/>
                <w:right w:val="none" w:sz="0" w:space="0" w:color="auto"/>
              </w:divBdr>
            </w:div>
          </w:divsChild>
        </w:div>
        <w:div w:id="2138327486">
          <w:marLeft w:val="0"/>
          <w:marRight w:val="0"/>
          <w:marTop w:val="0"/>
          <w:marBottom w:val="0"/>
          <w:divBdr>
            <w:top w:val="none" w:sz="0" w:space="0" w:color="auto"/>
            <w:left w:val="none" w:sz="0" w:space="0" w:color="auto"/>
            <w:bottom w:val="none" w:sz="0" w:space="0" w:color="auto"/>
            <w:right w:val="none" w:sz="0" w:space="0" w:color="auto"/>
          </w:divBdr>
          <w:divsChild>
            <w:div w:id="1497456793">
              <w:marLeft w:val="0"/>
              <w:marRight w:val="0"/>
              <w:marTop w:val="0"/>
              <w:marBottom w:val="0"/>
              <w:divBdr>
                <w:top w:val="none" w:sz="0" w:space="0" w:color="auto"/>
                <w:left w:val="none" w:sz="0" w:space="0" w:color="auto"/>
                <w:bottom w:val="none" w:sz="0" w:space="0" w:color="auto"/>
                <w:right w:val="none" w:sz="0" w:space="0" w:color="auto"/>
              </w:divBdr>
            </w:div>
          </w:divsChild>
        </w:div>
        <w:div w:id="1643194607">
          <w:marLeft w:val="0"/>
          <w:marRight w:val="0"/>
          <w:marTop w:val="0"/>
          <w:marBottom w:val="0"/>
          <w:divBdr>
            <w:top w:val="none" w:sz="0" w:space="0" w:color="auto"/>
            <w:left w:val="none" w:sz="0" w:space="0" w:color="auto"/>
            <w:bottom w:val="none" w:sz="0" w:space="0" w:color="auto"/>
            <w:right w:val="none" w:sz="0" w:space="0" w:color="auto"/>
          </w:divBdr>
          <w:divsChild>
            <w:div w:id="326597593">
              <w:marLeft w:val="0"/>
              <w:marRight w:val="0"/>
              <w:marTop w:val="0"/>
              <w:marBottom w:val="0"/>
              <w:divBdr>
                <w:top w:val="none" w:sz="0" w:space="0" w:color="auto"/>
                <w:left w:val="none" w:sz="0" w:space="0" w:color="auto"/>
                <w:bottom w:val="none" w:sz="0" w:space="0" w:color="auto"/>
                <w:right w:val="none" w:sz="0" w:space="0" w:color="auto"/>
              </w:divBdr>
            </w:div>
          </w:divsChild>
        </w:div>
        <w:div w:id="398746875">
          <w:marLeft w:val="0"/>
          <w:marRight w:val="0"/>
          <w:marTop w:val="0"/>
          <w:marBottom w:val="0"/>
          <w:divBdr>
            <w:top w:val="none" w:sz="0" w:space="0" w:color="auto"/>
            <w:left w:val="none" w:sz="0" w:space="0" w:color="auto"/>
            <w:bottom w:val="none" w:sz="0" w:space="0" w:color="auto"/>
            <w:right w:val="none" w:sz="0" w:space="0" w:color="auto"/>
          </w:divBdr>
          <w:divsChild>
            <w:div w:id="1894122373">
              <w:marLeft w:val="0"/>
              <w:marRight w:val="0"/>
              <w:marTop w:val="0"/>
              <w:marBottom w:val="0"/>
              <w:divBdr>
                <w:top w:val="none" w:sz="0" w:space="0" w:color="auto"/>
                <w:left w:val="none" w:sz="0" w:space="0" w:color="auto"/>
                <w:bottom w:val="none" w:sz="0" w:space="0" w:color="auto"/>
                <w:right w:val="none" w:sz="0" w:space="0" w:color="auto"/>
              </w:divBdr>
            </w:div>
          </w:divsChild>
        </w:div>
        <w:div w:id="1375235912">
          <w:marLeft w:val="0"/>
          <w:marRight w:val="0"/>
          <w:marTop w:val="0"/>
          <w:marBottom w:val="0"/>
          <w:divBdr>
            <w:top w:val="none" w:sz="0" w:space="0" w:color="auto"/>
            <w:left w:val="none" w:sz="0" w:space="0" w:color="auto"/>
            <w:bottom w:val="none" w:sz="0" w:space="0" w:color="auto"/>
            <w:right w:val="none" w:sz="0" w:space="0" w:color="auto"/>
          </w:divBdr>
          <w:divsChild>
            <w:div w:id="235481343">
              <w:marLeft w:val="0"/>
              <w:marRight w:val="0"/>
              <w:marTop w:val="0"/>
              <w:marBottom w:val="0"/>
              <w:divBdr>
                <w:top w:val="none" w:sz="0" w:space="0" w:color="auto"/>
                <w:left w:val="none" w:sz="0" w:space="0" w:color="auto"/>
                <w:bottom w:val="none" w:sz="0" w:space="0" w:color="auto"/>
                <w:right w:val="none" w:sz="0" w:space="0" w:color="auto"/>
              </w:divBdr>
            </w:div>
          </w:divsChild>
        </w:div>
        <w:div w:id="758673534">
          <w:marLeft w:val="0"/>
          <w:marRight w:val="0"/>
          <w:marTop w:val="0"/>
          <w:marBottom w:val="0"/>
          <w:divBdr>
            <w:top w:val="none" w:sz="0" w:space="0" w:color="auto"/>
            <w:left w:val="none" w:sz="0" w:space="0" w:color="auto"/>
            <w:bottom w:val="none" w:sz="0" w:space="0" w:color="auto"/>
            <w:right w:val="none" w:sz="0" w:space="0" w:color="auto"/>
          </w:divBdr>
          <w:divsChild>
            <w:div w:id="1219050161">
              <w:marLeft w:val="0"/>
              <w:marRight w:val="0"/>
              <w:marTop w:val="0"/>
              <w:marBottom w:val="0"/>
              <w:divBdr>
                <w:top w:val="none" w:sz="0" w:space="0" w:color="auto"/>
                <w:left w:val="none" w:sz="0" w:space="0" w:color="auto"/>
                <w:bottom w:val="none" w:sz="0" w:space="0" w:color="auto"/>
                <w:right w:val="none" w:sz="0" w:space="0" w:color="auto"/>
              </w:divBdr>
            </w:div>
          </w:divsChild>
        </w:div>
        <w:div w:id="1431393300">
          <w:marLeft w:val="0"/>
          <w:marRight w:val="0"/>
          <w:marTop w:val="0"/>
          <w:marBottom w:val="0"/>
          <w:divBdr>
            <w:top w:val="none" w:sz="0" w:space="0" w:color="auto"/>
            <w:left w:val="none" w:sz="0" w:space="0" w:color="auto"/>
            <w:bottom w:val="none" w:sz="0" w:space="0" w:color="auto"/>
            <w:right w:val="none" w:sz="0" w:space="0" w:color="auto"/>
          </w:divBdr>
          <w:divsChild>
            <w:div w:id="891230042">
              <w:marLeft w:val="0"/>
              <w:marRight w:val="0"/>
              <w:marTop w:val="0"/>
              <w:marBottom w:val="0"/>
              <w:divBdr>
                <w:top w:val="none" w:sz="0" w:space="0" w:color="auto"/>
                <w:left w:val="none" w:sz="0" w:space="0" w:color="auto"/>
                <w:bottom w:val="none" w:sz="0" w:space="0" w:color="auto"/>
                <w:right w:val="none" w:sz="0" w:space="0" w:color="auto"/>
              </w:divBdr>
            </w:div>
          </w:divsChild>
        </w:div>
        <w:div w:id="600990719">
          <w:marLeft w:val="0"/>
          <w:marRight w:val="0"/>
          <w:marTop w:val="0"/>
          <w:marBottom w:val="0"/>
          <w:divBdr>
            <w:top w:val="none" w:sz="0" w:space="0" w:color="auto"/>
            <w:left w:val="none" w:sz="0" w:space="0" w:color="auto"/>
            <w:bottom w:val="none" w:sz="0" w:space="0" w:color="auto"/>
            <w:right w:val="none" w:sz="0" w:space="0" w:color="auto"/>
          </w:divBdr>
          <w:divsChild>
            <w:div w:id="5214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hyperlink" Target="https://base.garant.ru/70219376/1015fbbe346e95d1abd349c0004303ce/"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rts-tender.ru" TargetMode="External"/><Relationship Id="rId12" Type="http://schemas.openxmlformats.org/officeDocument/2006/relationships/hyperlink" Target="https://base.garant.ru/70219376/1015fbbe346e95d1abd349c0004303ce/" TargetMode="External"/><Relationship Id="rId17" Type="http://schemas.openxmlformats.org/officeDocument/2006/relationships/hyperlink" Target="consultantplus://offline/ref=47DA40385C4FE2E6FD40B5089D57F94D6AD00E2061C6EACBDAF54FAEE3a8QBE"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egiontatarsk.ns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0219376/1015fbbe346e95d1abd349c0004303ce/" TargetMode="External"/><Relationship Id="rId5" Type="http://schemas.openxmlformats.org/officeDocument/2006/relationships/settings" Target="settings.xml"/><Relationship Id="rId15" Type="http://schemas.openxmlformats.org/officeDocument/2006/relationships/hyperlink" Target="http://help.rts-tender.ru/" TargetMode="External"/><Relationship Id="rId10" Type="http://schemas.openxmlformats.org/officeDocument/2006/relationships/hyperlink" Target="https://base.garant.ru/70219376/1015fbbe346e95d1abd349c0004303ce/" TargetMode="External"/><Relationship Id="rId19" Type="http://schemas.openxmlformats.org/officeDocument/2006/relationships/hyperlink" Target="https://www.rts-tender.ru/" TargetMode="External"/><Relationship Id="rId4" Type="http://schemas.microsoft.com/office/2007/relationships/stylesWithEffects" Target="stylesWithEffects.xml"/><Relationship Id="rId9" Type="http://schemas.openxmlformats.org/officeDocument/2006/relationships/hyperlink" Target="https://base.garant.ru/70219376/1015fbbe346e95d1abd349c0004303ce/" TargetMode="External"/><Relationship Id="rId14" Type="http://schemas.openxmlformats.org/officeDocument/2006/relationships/hyperlink" Target="https://base.garant.ru/70219376/1015fbbe346e95d1abd349c0004303c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CB93-B3CF-43EB-9B7E-074DD220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3647</Words>
  <Characters>20790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EGatickaja</dc:creator>
  <cp:lastModifiedBy>Usr271216</cp:lastModifiedBy>
  <cp:revision>5</cp:revision>
  <cp:lastPrinted>2019-11-29T02:47:00Z</cp:lastPrinted>
  <dcterms:created xsi:type="dcterms:W3CDTF">2022-10-11T09:43:00Z</dcterms:created>
  <dcterms:modified xsi:type="dcterms:W3CDTF">2022-10-17T03:37:00Z</dcterms:modified>
</cp:coreProperties>
</file>