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E165F" w:rsidRPr="00DB789E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6E4763" w:rsidRPr="004125EE" w:rsidRDefault="004125EE" w:rsidP="005929B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Порядка 80 тысяч новосибирцев уже стали получателями </w:t>
      </w:r>
      <w:r w:rsidR="00DB789E">
        <w:rPr>
          <w:b/>
          <w:sz w:val="26"/>
          <w:szCs w:val="26"/>
        </w:rPr>
        <w:t xml:space="preserve">нового </w:t>
      </w:r>
      <w:r>
        <w:rPr>
          <w:b/>
          <w:sz w:val="26"/>
          <w:szCs w:val="26"/>
        </w:rPr>
        <w:t>Единого пособия</w:t>
      </w:r>
    </w:p>
    <w:p w:rsidR="008369E3" w:rsidRPr="00DB789E" w:rsidRDefault="008369E3" w:rsidP="005929B3">
      <w:pPr>
        <w:ind w:firstLine="567"/>
        <w:jc w:val="both"/>
        <w:rPr>
          <w:b/>
          <w:i/>
          <w:sz w:val="12"/>
          <w:szCs w:val="12"/>
        </w:rPr>
      </w:pPr>
    </w:p>
    <w:p w:rsidR="004125EE" w:rsidRDefault="004125EE" w:rsidP="004125EE">
      <w:pPr>
        <w:pStyle w:val="af7"/>
        <w:ind w:firstLine="567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С 1 января 2023 </w:t>
      </w:r>
      <w:r>
        <w:rPr>
          <w:sz w:val="26"/>
          <w:szCs w:val="26"/>
        </w:rPr>
        <w:t xml:space="preserve">года </w:t>
      </w:r>
      <w:r w:rsidRPr="00D40346">
        <w:rPr>
          <w:sz w:val="26"/>
          <w:szCs w:val="26"/>
        </w:rPr>
        <w:t>вв</w:t>
      </w:r>
      <w:r>
        <w:rPr>
          <w:sz w:val="26"/>
          <w:szCs w:val="26"/>
        </w:rPr>
        <w:t>едено новое</w:t>
      </w:r>
      <w:r w:rsidRPr="00D40346">
        <w:rPr>
          <w:sz w:val="26"/>
          <w:szCs w:val="26"/>
        </w:rPr>
        <w:t xml:space="preserve"> </w:t>
      </w:r>
      <w:r>
        <w:rPr>
          <w:sz w:val="26"/>
          <w:szCs w:val="26"/>
        </w:rPr>
        <w:t>ежемесячное пособие в связи с рождением и воспитанием ребенка (Е</w:t>
      </w:r>
      <w:r w:rsidRPr="00D40346">
        <w:rPr>
          <w:sz w:val="26"/>
          <w:szCs w:val="26"/>
        </w:rPr>
        <w:t>диное пособие</w:t>
      </w:r>
      <w:r>
        <w:rPr>
          <w:sz w:val="26"/>
          <w:szCs w:val="26"/>
        </w:rPr>
        <w:t>)</w:t>
      </w:r>
      <w:r w:rsidRPr="00D40346">
        <w:rPr>
          <w:sz w:val="26"/>
          <w:szCs w:val="26"/>
        </w:rPr>
        <w:t xml:space="preserve"> на детей в возрасте от 0 до 17 лет и беременных женщин</w:t>
      </w:r>
      <w:r>
        <w:rPr>
          <w:sz w:val="26"/>
          <w:szCs w:val="26"/>
        </w:rPr>
        <w:t xml:space="preserve">. </w:t>
      </w:r>
    </w:p>
    <w:p w:rsidR="003C2F53" w:rsidRDefault="004125EE" w:rsidP="003C2F53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Жители Новосибирской области уже третий месяц </w:t>
      </w:r>
      <w:r w:rsidR="00DB789E">
        <w:rPr>
          <w:sz w:val="26"/>
          <w:szCs w:val="26"/>
        </w:rPr>
        <w:t xml:space="preserve">подают </w:t>
      </w:r>
      <w:r>
        <w:rPr>
          <w:sz w:val="26"/>
          <w:szCs w:val="26"/>
        </w:rPr>
        <w:t xml:space="preserve">заявления на установление нового пособия. Около 80 </w:t>
      </w:r>
      <w:r w:rsidR="00BD57B0">
        <w:rPr>
          <w:sz w:val="26"/>
          <w:szCs w:val="26"/>
        </w:rPr>
        <w:t xml:space="preserve">тысяч </w:t>
      </w:r>
      <w:bookmarkStart w:id="0" w:name="_GoBack"/>
      <w:bookmarkEnd w:id="0"/>
      <w:r w:rsidR="00DB789E">
        <w:rPr>
          <w:sz w:val="26"/>
          <w:szCs w:val="26"/>
        </w:rPr>
        <w:t>детей и будущих мам региона</w:t>
      </w:r>
      <w:r>
        <w:rPr>
          <w:sz w:val="26"/>
          <w:szCs w:val="26"/>
        </w:rPr>
        <w:t xml:space="preserve"> уже стали получателями нового пособия от государства. </w:t>
      </w:r>
    </w:p>
    <w:p w:rsidR="004125EE" w:rsidRDefault="004125EE" w:rsidP="004125EE">
      <w:pPr>
        <w:pStyle w:val="af7"/>
        <w:ind w:firstLine="426"/>
        <w:jc w:val="both"/>
        <w:rPr>
          <w:sz w:val="26"/>
          <w:szCs w:val="26"/>
        </w:rPr>
      </w:pPr>
      <w:r w:rsidRPr="00D40346">
        <w:rPr>
          <w:sz w:val="26"/>
          <w:szCs w:val="26"/>
        </w:rPr>
        <w:t>Выплата предназначена для поддержки семей с невысоким доходом и устанавлива</w:t>
      </w:r>
      <w:r>
        <w:rPr>
          <w:sz w:val="26"/>
          <w:szCs w:val="26"/>
        </w:rPr>
        <w:t>ется</w:t>
      </w:r>
      <w:r w:rsidRPr="00D40346">
        <w:rPr>
          <w:sz w:val="26"/>
          <w:szCs w:val="26"/>
        </w:rPr>
        <w:t xml:space="preserve"> на основе комплексной оценки нуждаемости, то есть среднедушевой доход в семье </w:t>
      </w:r>
      <w:r>
        <w:rPr>
          <w:sz w:val="26"/>
          <w:szCs w:val="26"/>
        </w:rPr>
        <w:t xml:space="preserve">в нашем регионе (у каждого региона свой «порог») </w:t>
      </w:r>
      <w:r w:rsidRPr="00D40346">
        <w:rPr>
          <w:sz w:val="26"/>
          <w:szCs w:val="26"/>
        </w:rPr>
        <w:t xml:space="preserve">не должен превышать </w:t>
      </w:r>
      <w:r w:rsidRPr="00D40346">
        <w:rPr>
          <w:b/>
          <w:sz w:val="26"/>
          <w:szCs w:val="26"/>
        </w:rPr>
        <w:t>14 728 рублей</w:t>
      </w:r>
      <w:r>
        <w:rPr>
          <w:sz w:val="26"/>
          <w:szCs w:val="26"/>
        </w:rPr>
        <w:t xml:space="preserve"> на каждого члена семьи, </w:t>
      </w:r>
      <w:r w:rsidRPr="00D40346">
        <w:rPr>
          <w:sz w:val="26"/>
          <w:szCs w:val="26"/>
        </w:rPr>
        <w:t xml:space="preserve">а имущество должно соответствовать установленным требованиям, закрепленным постановлением Правительства РФ. Оценка дохода </w:t>
      </w:r>
      <w:r>
        <w:rPr>
          <w:sz w:val="26"/>
          <w:szCs w:val="26"/>
        </w:rPr>
        <w:t>проводит</w:t>
      </w:r>
      <w:r w:rsidRPr="00D40346">
        <w:rPr>
          <w:sz w:val="26"/>
          <w:szCs w:val="26"/>
        </w:rPr>
        <w:t xml:space="preserve">ся за период 12 месяцев, предшествующих 1 месяцу перед месяцем подачи заявления. Доходы мобилизованных при расчете СДД не учитываются. </w:t>
      </w:r>
      <w:r w:rsidR="003F09D5" w:rsidRPr="00370F3B">
        <w:rPr>
          <w:color w:val="000000"/>
          <w:sz w:val="26"/>
          <w:szCs w:val="26"/>
          <w:lang w:eastAsia="ru-RU"/>
        </w:rPr>
        <w:t>Дети и родители при этом должны быть российскими гражданами и постоянно проживать в России.</w:t>
      </w:r>
    </w:p>
    <w:p w:rsidR="004125EE" w:rsidRDefault="004125EE" w:rsidP="004125EE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Данное пособие обеспечивает Социальный фонд России. Срок рассмотрения заявлений – от 10 рабочих дней. Он напрямую зависит от поступления в СФР из других ведомств информации, необходимой для установления пособия, так как выплата устанавливается на основе комплексной оценки нуждаемости, и может быть продлен, если эти сведения своевременно не поступили в Фонд.</w:t>
      </w:r>
    </w:p>
    <w:p w:rsidR="004125EE" w:rsidRDefault="004125EE" w:rsidP="004125EE">
      <w:pPr>
        <w:pStyle w:val="af7"/>
        <w:ind w:firstLine="426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Размер пособия может составлять </w:t>
      </w:r>
      <w:r w:rsidRPr="003F09D5">
        <w:rPr>
          <w:sz w:val="26"/>
          <w:szCs w:val="26"/>
        </w:rPr>
        <w:t xml:space="preserve">50, 75 или 100% регионального прожиточного минимума: </w:t>
      </w:r>
      <w:r w:rsidRPr="00D40346">
        <w:rPr>
          <w:sz w:val="26"/>
          <w:szCs w:val="26"/>
        </w:rPr>
        <w:t>для беременных – от ПМ для трудоспособного населения</w:t>
      </w:r>
      <w:r>
        <w:rPr>
          <w:sz w:val="26"/>
          <w:szCs w:val="26"/>
        </w:rPr>
        <w:t xml:space="preserve"> (в Новосибирской области он составляет 16 054 руб.)</w:t>
      </w:r>
      <w:r w:rsidRPr="00D40346">
        <w:rPr>
          <w:sz w:val="26"/>
          <w:szCs w:val="26"/>
        </w:rPr>
        <w:t>, на детей – от ПМ для детей</w:t>
      </w:r>
      <w:r>
        <w:rPr>
          <w:sz w:val="26"/>
          <w:szCs w:val="26"/>
        </w:rPr>
        <w:t xml:space="preserve"> (в Новосибирской области – 15 261 руб.)</w:t>
      </w:r>
      <w:r w:rsidRPr="00D4034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F09D5" w:rsidRDefault="00DB789E" w:rsidP="003F09D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4125EE">
        <w:rPr>
          <w:sz w:val="26"/>
          <w:szCs w:val="26"/>
        </w:rPr>
        <w:t>Выплата пособия в соответствии с действующими нормами законодательства производится за прошедший месяц</w:t>
      </w:r>
      <w:r>
        <w:rPr>
          <w:sz w:val="26"/>
          <w:szCs w:val="26"/>
        </w:rPr>
        <w:t xml:space="preserve"> (так же, как и ранее пособие для беременных и на детей в возрасте 8-17 лет),</w:t>
      </w:r>
      <w:r w:rsidR="004125EE">
        <w:rPr>
          <w:sz w:val="26"/>
          <w:szCs w:val="26"/>
        </w:rPr>
        <w:t xml:space="preserve"> так 3 марта жителям Новосибирской области Единое пособие было перечислено за февраль. При этом первая выплата после назначения пособия осуществляется в течение 5 рабочих дней после принятия положительного решения</w:t>
      </w:r>
      <w:r w:rsidR="003F09D5">
        <w:rPr>
          <w:sz w:val="26"/>
          <w:szCs w:val="26"/>
        </w:rPr>
        <w:t>, а уже далее перечисление производится по общему графику</w:t>
      </w:r>
      <w:r w:rsidR="004125EE">
        <w:rPr>
          <w:sz w:val="26"/>
          <w:szCs w:val="26"/>
        </w:rPr>
        <w:t xml:space="preserve">.  </w:t>
      </w:r>
    </w:p>
    <w:p w:rsidR="003F09D5" w:rsidRDefault="003F09D5" w:rsidP="003F09D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Т</w:t>
      </w:r>
      <w:r w:rsidRPr="001120F5">
        <w:rPr>
          <w:sz w:val="26"/>
          <w:szCs w:val="26"/>
          <w:lang w:eastAsia="ru-RU"/>
        </w:rPr>
        <w:t>е,</w:t>
      </w:r>
      <w:r w:rsidRPr="001120F5">
        <w:rPr>
          <w:sz w:val="26"/>
          <w:szCs w:val="26"/>
        </w:rPr>
        <w:t xml:space="preserve"> </w:t>
      </w:r>
      <w:r w:rsidRPr="00B20E63">
        <w:rPr>
          <w:sz w:val="26"/>
          <w:szCs w:val="26"/>
        </w:rPr>
        <w:t xml:space="preserve">кому выплаты </w:t>
      </w:r>
      <w:r>
        <w:rPr>
          <w:sz w:val="26"/>
          <w:szCs w:val="26"/>
        </w:rPr>
        <w:t>производятся почтовыми</w:t>
      </w:r>
      <w:r w:rsidRPr="00B20E63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>ми</w:t>
      </w:r>
      <w:r w:rsidRPr="00B20E63">
        <w:rPr>
          <w:sz w:val="26"/>
          <w:szCs w:val="26"/>
        </w:rPr>
        <w:t xml:space="preserve">, получают </w:t>
      </w:r>
      <w:r>
        <w:rPr>
          <w:sz w:val="26"/>
          <w:szCs w:val="26"/>
        </w:rPr>
        <w:t>данные пособия</w:t>
      </w:r>
      <w:r w:rsidRPr="00B20E63">
        <w:rPr>
          <w:sz w:val="26"/>
          <w:szCs w:val="26"/>
        </w:rPr>
        <w:t xml:space="preserve"> в соот</w:t>
      </w:r>
      <w:r>
        <w:rPr>
          <w:sz w:val="26"/>
          <w:szCs w:val="26"/>
        </w:rPr>
        <w:t>ветствии с графиком, утвержденным  Почтой России.</w:t>
      </w:r>
    </w:p>
    <w:p w:rsidR="004125EE" w:rsidRDefault="003F09D5" w:rsidP="004125EE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семьи с детьми могут одновременно получать Единое пособие от государства и ежемесячную выплату из средств материнского капитала. </w:t>
      </w:r>
      <w:proofErr w:type="gramStart"/>
      <w:r>
        <w:rPr>
          <w:sz w:val="26"/>
          <w:szCs w:val="26"/>
        </w:rPr>
        <w:t xml:space="preserve">То есть, </w:t>
      </w:r>
      <w:r w:rsidRPr="00680D10">
        <w:rPr>
          <w:sz w:val="26"/>
          <w:szCs w:val="26"/>
        </w:rPr>
        <w:t>если семье с ребенком до 3-х лет</w:t>
      </w:r>
      <w:r>
        <w:rPr>
          <w:sz w:val="26"/>
          <w:szCs w:val="26"/>
        </w:rPr>
        <w:t xml:space="preserve"> установлено Е</w:t>
      </w:r>
      <w:r w:rsidRPr="00680D10">
        <w:rPr>
          <w:sz w:val="26"/>
          <w:szCs w:val="26"/>
        </w:rPr>
        <w:t xml:space="preserve">диное пособие, и при этом среднедушевой доход семьи остается ниже </w:t>
      </w:r>
      <w:r>
        <w:rPr>
          <w:sz w:val="26"/>
          <w:szCs w:val="26"/>
        </w:rPr>
        <w:t>двух</w:t>
      </w:r>
      <w:r w:rsidRPr="00680D10">
        <w:rPr>
          <w:sz w:val="26"/>
          <w:szCs w:val="26"/>
        </w:rPr>
        <w:t xml:space="preserve"> прожиточных минимумов (в Новосибирской области этот "порог" составляет в 2023 году 32 108 руб. на человека), то такая семья может обратиться за ежемесячной выплатой из средств материнского капитала при условии, что капитал еще не потрачен.</w:t>
      </w:r>
      <w:proofErr w:type="gramEnd"/>
      <w:r w:rsidR="00DB789E">
        <w:rPr>
          <w:sz w:val="26"/>
          <w:szCs w:val="26"/>
        </w:rPr>
        <w:t xml:space="preserve"> </w:t>
      </w:r>
      <w:r w:rsidR="00DB789E" w:rsidRPr="00DB789E">
        <w:rPr>
          <w:sz w:val="26"/>
          <w:szCs w:val="26"/>
        </w:rPr>
        <w:t>Её могут оформить семьи при условии, что они перешли на новый порядок выплат, то есть на Единое пособие, либо просто не являются получателями пособий по прежним правилам</w:t>
      </w:r>
      <w:r w:rsidR="00DB789E">
        <w:rPr>
          <w:sz w:val="26"/>
          <w:szCs w:val="26"/>
        </w:rPr>
        <w:t xml:space="preserve">. </w:t>
      </w:r>
    </w:p>
    <w:p w:rsidR="00DB789E" w:rsidRDefault="00DB789E" w:rsidP="004125EE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теперь ежемесячную выплату на ребенка до 3-х лет из средств материнского капитала можно оформить </w:t>
      </w:r>
      <w:r w:rsidRPr="00DB789E">
        <w:rPr>
          <w:sz w:val="26"/>
          <w:szCs w:val="26"/>
          <w:shd w:val="clear" w:color="auto" w:fill="FFFFFF"/>
        </w:rPr>
        <w:t>вне зависимости от очередности рождения ребенка.</w:t>
      </w: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DB789E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129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57B0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9E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47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BAD11-3449-4246-B73B-6947FDCE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91</cp:revision>
  <cp:lastPrinted>2022-11-15T06:36:00Z</cp:lastPrinted>
  <dcterms:created xsi:type="dcterms:W3CDTF">2022-11-15T06:54:00Z</dcterms:created>
  <dcterms:modified xsi:type="dcterms:W3CDTF">2023-03-07T06:29:00Z</dcterms:modified>
</cp:coreProperties>
</file>