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7F8" w:rsidRPr="008E6270" w:rsidRDefault="007D27F8" w:rsidP="007D27F8">
      <w:pPr>
        <w:jc w:val="both"/>
        <w:rPr>
          <w:sz w:val="26"/>
          <w:szCs w:val="26"/>
        </w:rPr>
      </w:pPr>
      <w:bookmarkStart w:id="0" w:name="_GoBack"/>
      <w:bookmarkEnd w:id="0"/>
    </w:p>
    <w:tbl>
      <w:tblPr>
        <w:tblW w:w="1045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71"/>
        <w:gridCol w:w="6886"/>
      </w:tblGrid>
      <w:tr w:rsidR="00C32C71" w:rsidRPr="009040FD" w:rsidTr="00C32C71">
        <w:trPr>
          <w:trHeight w:hRule="exact" w:val="1735"/>
        </w:trPr>
        <w:tc>
          <w:tcPr>
            <w:tcW w:w="3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2C71" w:rsidRPr="009040FD" w:rsidRDefault="00C32C71" w:rsidP="009040FD">
            <w:pPr>
              <w:ind w:right="-547"/>
              <w:rPr>
                <w:rFonts w:eastAsia="Times New Roman"/>
                <w:sz w:val="20"/>
                <w:szCs w:val="20"/>
              </w:rPr>
            </w:pPr>
            <w:r w:rsidRPr="009040FD">
              <w:rPr>
                <w:rFonts w:eastAsia="Times New Roman"/>
                <w:noProof/>
                <w:sz w:val="20"/>
                <w:szCs w:val="20"/>
              </w:rPr>
              <w:drawing>
                <wp:inline distT="0" distB="0" distL="0" distR="0" wp14:anchorId="312274FD" wp14:editId="11EEC9A2">
                  <wp:extent cx="1979930" cy="914400"/>
                  <wp:effectExtent l="0" t="0" r="127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93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C71" w:rsidRDefault="00C32C71" w:rsidP="00C32C71">
            <w:pPr>
              <w:ind w:left="-709" w:right="137"/>
              <w:jc w:val="center"/>
              <w:rPr>
                <w:rFonts w:asciiTheme="minorHAnsi" w:eastAsia="Times New Roman" w:hAnsiTheme="minorHAnsi" w:cs="Times New Roman Free"/>
                <w:b/>
                <w:color w:val="000000"/>
                <w:sz w:val="32"/>
                <w:szCs w:val="20"/>
              </w:rPr>
            </w:pPr>
            <w:r w:rsidRPr="009040FD">
              <w:rPr>
                <w:rFonts w:ascii="Times New Roman Free" w:eastAsia="Times New Roman" w:hAnsi="Times New Roman Free" w:cs="Times New Roman Free"/>
                <w:b/>
                <w:color w:val="000000"/>
                <w:sz w:val="32"/>
                <w:szCs w:val="20"/>
              </w:rPr>
              <w:t>Муницип</w:t>
            </w:r>
            <w:r>
              <w:rPr>
                <w:rFonts w:ascii="Times New Roman Free" w:eastAsia="Times New Roman" w:hAnsi="Times New Roman Free" w:cs="Times New Roman Free"/>
                <w:b/>
                <w:color w:val="000000"/>
                <w:sz w:val="32"/>
                <w:szCs w:val="20"/>
              </w:rPr>
              <w:t>альное унитарное предприятие г. </w:t>
            </w:r>
            <w:r w:rsidRPr="009040FD">
              <w:rPr>
                <w:rFonts w:ascii="Times New Roman Free" w:eastAsia="Times New Roman" w:hAnsi="Times New Roman Free" w:cs="Times New Roman Free"/>
                <w:b/>
                <w:color w:val="000000"/>
                <w:sz w:val="32"/>
                <w:szCs w:val="20"/>
              </w:rPr>
              <w:t>Новосибирска «Спецавтохозяйство»</w:t>
            </w:r>
          </w:p>
          <w:p w:rsidR="00C32C71" w:rsidRPr="009040FD" w:rsidRDefault="00C32C71" w:rsidP="00C32C71">
            <w:pPr>
              <w:ind w:left="-709" w:firstLine="547"/>
              <w:jc w:val="center"/>
              <w:rPr>
                <w:rFonts w:eastAsia="Times New Roman"/>
                <w:sz w:val="20"/>
                <w:szCs w:val="20"/>
              </w:rPr>
            </w:pPr>
            <w:r w:rsidRPr="009040FD">
              <w:rPr>
                <w:rFonts w:ascii="Times New Roman Free" w:eastAsia="Times New Roman" w:hAnsi="Times New Roman Free" w:cs="Times New Roman Free"/>
                <w:b/>
                <w:color w:val="000000"/>
                <w:sz w:val="32"/>
                <w:szCs w:val="20"/>
              </w:rPr>
              <w:t>(МУП «САХ»)</w:t>
            </w:r>
          </w:p>
        </w:tc>
      </w:tr>
      <w:tr w:rsidR="00C32C71" w:rsidRPr="009040FD" w:rsidTr="00C32C71">
        <w:trPr>
          <w:trHeight w:hRule="exact" w:val="1084"/>
        </w:trPr>
        <w:tc>
          <w:tcPr>
            <w:tcW w:w="1045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C71" w:rsidRPr="00C6199D" w:rsidRDefault="00C32C71" w:rsidP="00C32C71">
            <w:pPr>
              <w:pBdr>
                <w:bottom w:val="single" w:sz="12" w:space="1" w:color="auto"/>
              </w:pBdr>
              <w:ind w:right="420"/>
              <w:jc w:val="center"/>
              <w:rPr>
                <w:rFonts w:asciiTheme="minorHAnsi" w:eastAsia="Times New Roman" w:hAnsiTheme="minorHAnsi" w:cs="Times New Roman Free"/>
                <w:color w:val="000000" w:themeColor="text1"/>
                <w:sz w:val="20"/>
                <w:szCs w:val="20"/>
              </w:rPr>
            </w:pPr>
            <w:r w:rsidRPr="00C6199D">
              <w:rPr>
                <w:rFonts w:ascii="Times New Roman Free" w:eastAsia="Times New Roman" w:hAnsi="Times New Roman Free" w:cs="Times New Roman Free"/>
                <w:color w:val="000000" w:themeColor="text1"/>
                <w:sz w:val="20"/>
                <w:szCs w:val="20"/>
              </w:rPr>
              <w:t>630088 г. Новосибирск, ул. Северный проезд, 10, ИНН 5403103135 КПП 540301001 ОГРН 1025401312287 р\с </w:t>
            </w:r>
            <w:r w:rsidR="006A3B72" w:rsidRPr="006A3B72">
              <w:rPr>
                <w:rFonts w:ascii="Times New Roman Free" w:eastAsia="Times New Roman" w:hAnsi="Times New Roman Free" w:cs="Times New Roman Free"/>
                <w:color w:val="000000" w:themeColor="text1"/>
                <w:sz w:val="20"/>
                <w:szCs w:val="20"/>
              </w:rPr>
              <w:t>40702810500100067591</w:t>
            </w:r>
            <w:r w:rsidRPr="00C6199D">
              <w:rPr>
                <w:rFonts w:ascii="Times New Roman Free" w:eastAsia="Times New Roman" w:hAnsi="Times New Roman Free" w:cs="Times New Roman Free"/>
                <w:color w:val="000000" w:themeColor="text1"/>
                <w:sz w:val="20"/>
                <w:szCs w:val="20"/>
              </w:rPr>
              <w:t xml:space="preserve"> АО «БАНК АКЦЕПТ»</w:t>
            </w:r>
            <w:r w:rsidRPr="00C6199D">
              <w:rPr>
                <w:rFonts w:asciiTheme="minorHAnsi" w:eastAsia="Times New Roman" w:hAnsiTheme="minorHAnsi" w:cs="Times New Roman Free"/>
                <w:color w:val="000000" w:themeColor="text1"/>
                <w:sz w:val="20"/>
                <w:szCs w:val="20"/>
              </w:rPr>
              <w:t xml:space="preserve"> </w:t>
            </w:r>
            <w:r w:rsidRPr="00C6199D">
              <w:rPr>
                <w:rFonts w:ascii="Times New Roman Free" w:eastAsia="Times New Roman" w:hAnsi="Times New Roman Free" w:cs="Times New Roman Free"/>
                <w:color w:val="000000" w:themeColor="text1"/>
                <w:sz w:val="20"/>
                <w:szCs w:val="20"/>
              </w:rPr>
              <w:t>Г. НОВОСИБИРСК</w:t>
            </w:r>
            <w:r w:rsidRPr="00C6199D">
              <w:rPr>
                <w:rFonts w:asciiTheme="minorHAnsi" w:eastAsia="Times New Roman" w:hAnsiTheme="minorHAnsi" w:cs="Times New Roman Free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199D">
              <w:rPr>
                <w:rFonts w:ascii="Times New Roman Free" w:eastAsia="Times New Roman" w:hAnsi="Times New Roman Free" w:cs="Times New Roman Free"/>
                <w:color w:val="000000" w:themeColor="text1"/>
                <w:sz w:val="20"/>
                <w:szCs w:val="20"/>
              </w:rPr>
              <w:t>корр</w:t>
            </w:r>
            <w:proofErr w:type="spellEnd"/>
            <w:r w:rsidRPr="00C6199D">
              <w:rPr>
                <w:rFonts w:ascii="Times New Roman Free" w:eastAsia="Times New Roman" w:hAnsi="Times New Roman Free" w:cs="Times New Roman Free"/>
                <w:color w:val="000000" w:themeColor="text1"/>
                <w:sz w:val="20"/>
                <w:szCs w:val="20"/>
              </w:rPr>
              <w:t>\счет 30101810200000000815, БИК 045004815</w:t>
            </w:r>
            <w:r w:rsidRPr="00C6199D">
              <w:rPr>
                <w:rFonts w:asciiTheme="minorHAnsi" w:eastAsia="Times New Roman" w:hAnsiTheme="minorHAnsi" w:cs="Times New Roman Free"/>
                <w:color w:val="000000" w:themeColor="text1"/>
                <w:sz w:val="20"/>
                <w:szCs w:val="20"/>
              </w:rPr>
              <w:t xml:space="preserve">, </w:t>
            </w:r>
            <w:r w:rsidRPr="00C6199D">
              <w:rPr>
                <w:rFonts w:ascii="Times New Roman Free" w:eastAsia="Times New Roman" w:hAnsi="Times New Roman Free" w:cs="Times New Roman Free"/>
                <w:color w:val="000000" w:themeColor="text1"/>
                <w:sz w:val="20"/>
                <w:szCs w:val="20"/>
              </w:rPr>
              <w:t xml:space="preserve">сайт: </w:t>
            </w:r>
            <w:proofErr w:type="spellStart"/>
            <w:proofErr w:type="gramStart"/>
            <w:r w:rsidRPr="00C6199D">
              <w:rPr>
                <w:rFonts w:ascii="Times New Roman Free" w:eastAsia="Times New Roman" w:hAnsi="Times New Roman Free" w:cs="Times New Roman Free"/>
                <w:color w:val="000000" w:themeColor="text1"/>
                <w:sz w:val="20"/>
                <w:szCs w:val="20"/>
              </w:rPr>
              <w:t>мупсах.рф</w:t>
            </w:r>
            <w:proofErr w:type="spellEnd"/>
            <w:proofErr w:type="gramEnd"/>
          </w:p>
          <w:p w:rsidR="00C32C71" w:rsidRPr="009040FD" w:rsidRDefault="00C32C71" w:rsidP="00C32C71">
            <w:pPr>
              <w:ind w:right="420"/>
              <w:jc w:val="center"/>
              <w:rPr>
                <w:rFonts w:asciiTheme="minorHAnsi" w:eastAsia="Times New Roman" w:hAnsiTheme="minorHAnsi" w:cs="Times New Roman Free"/>
                <w:color w:val="000000"/>
                <w:sz w:val="20"/>
                <w:szCs w:val="20"/>
              </w:rPr>
            </w:pPr>
          </w:p>
        </w:tc>
      </w:tr>
    </w:tbl>
    <w:p w:rsidR="00EB2AA9" w:rsidRPr="00EB2AA9" w:rsidRDefault="00EB2AA9" w:rsidP="00EB2AA9">
      <w:pPr>
        <w:pStyle w:val="ad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jc w:val="left"/>
        <w:rPr>
          <w:b/>
          <w:color w:val="000000" w:themeColor="text1"/>
          <w:sz w:val="27"/>
          <w:szCs w:val="27"/>
        </w:rPr>
      </w:pPr>
      <w:r w:rsidRPr="00EB2AA9">
        <w:rPr>
          <w:b/>
          <w:color w:val="000000" w:themeColor="text1"/>
          <w:sz w:val="27"/>
          <w:szCs w:val="27"/>
        </w:rPr>
        <w:t>Квартира находится в частной собственности, после пожара не пригодна для проживания. Какой документ нужно предоставить собственнику в МУП «САХ», чтобы не начисляли платежи?</w:t>
      </w:r>
    </w:p>
    <w:p w:rsidR="00EB2AA9" w:rsidRPr="00EB2AA9" w:rsidRDefault="00EB2AA9" w:rsidP="00EB2AA9">
      <w:pPr>
        <w:suppressAutoHyphens/>
        <w:rPr>
          <w:color w:val="000000" w:themeColor="text1"/>
          <w:sz w:val="27"/>
          <w:szCs w:val="27"/>
        </w:rPr>
      </w:pPr>
    </w:p>
    <w:p w:rsidR="00EB2AA9" w:rsidRPr="00EB2AA9" w:rsidRDefault="00EB2AA9" w:rsidP="00EB2AA9">
      <w:pPr>
        <w:ind w:firstLine="709"/>
        <w:contextualSpacing/>
        <w:jc w:val="both"/>
        <w:rPr>
          <w:color w:val="000000" w:themeColor="text1"/>
          <w:sz w:val="27"/>
          <w:szCs w:val="27"/>
        </w:rPr>
      </w:pPr>
      <w:r w:rsidRPr="00EB2AA9">
        <w:rPr>
          <w:b/>
          <w:color w:val="000000" w:themeColor="text1"/>
          <w:sz w:val="27"/>
          <w:szCs w:val="27"/>
        </w:rPr>
        <w:t>Ответ:</w:t>
      </w:r>
      <w:r w:rsidRPr="00EB2AA9">
        <w:rPr>
          <w:color w:val="000000" w:themeColor="text1"/>
          <w:sz w:val="27"/>
          <w:szCs w:val="27"/>
        </w:rPr>
        <w:t xml:space="preserve"> Основанием для прекращения начисления платы за коммунальную услугу потребителю по конкретному жилому помещению является:</w:t>
      </w:r>
    </w:p>
    <w:p w:rsidR="00EB2AA9" w:rsidRPr="00EB2AA9" w:rsidRDefault="00EB2AA9" w:rsidP="00EB2AA9">
      <w:pPr>
        <w:pStyle w:val="ad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rPr>
          <w:color w:val="000000" w:themeColor="text1"/>
          <w:sz w:val="27"/>
          <w:szCs w:val="27"/>
        </w:rPr>
      </w:pPr>
      <w:r w:rsidRPr="00EB2AA9">
        <w:rPr>
          <w:color w:val="000000" w:themeColor="text1"/>
          <w:sz w:val="27"/>
          <w:szCs w:val="27"/>
        </w:rPr>
        <w:t>переход права собственности на жилое помещение третьему лицу;</w:t>
      </w:r>
    </w:p>
    <w:p w:rsidR="00EB2AA9" w:rsidRPr="00EB2AA9" w:rsidRDefault="00EB2AA9" w:rsidP="00EB2AA9">
      <w:pPr>
        <w:pStyle w:val="ad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rPr>
          <w:color w:val="000000" w:themeColor="text1"/>
          <w:sz w:val="27"/>
          <w:szCs w:val="27"/>
        </w:rPr>
      </w:pPr>
      <w:r w:rsidRPr="00EB2AA9">
        <w:rPr>
          <w:color w:val="000000" w:themeColor="text1"/>
          <w:sz w:val="27"/>
          <w:szCs w:val="27"/>
        </w:rPr>
        <w:t>изменение правового статуса помещения из жилого в нежилое;</w:t>
      </w:r>
    </w:p>
    <w:p w:rsidR="00EB2AA9" w:rsidRPr="00EB2AA9" w:rsidRDefault="00EB2AA9" w:rsidP="00EB2AA9">
      <w:pPr>
        <w:pStyle w:val="ad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rPr>
          <w:color w:val="000000" w:themeColor="text1"/>
          <w:sz w:val="27"/>
          <w:szCs w:val="27"/>
        </w:rPr>
      </w:pPr>
      <w:r w:rsidRPr="00EB2AA9">
        <w:rPr>
          <w:color w:val="000000" w:themeColor="text1"/>
          <w:sz w:val="27"/>
          <w:szCs w:val="27"/>
        </w:rPr>
        <w:t xml:space="preserve">признание помещения/здания непригодным для проживания и/или снятие его с регистрационного учета и/или его ликвидация </w:t>
      </w:r>
      <w:r>
        <w:rPr>
          <w:color w:val="000000" w:themeColor="text1"/>
          <w:sz w:val="27"/>
          <w:szCs w:val="27"/>
        </w:rPr>
        <w:t>(что подтверждается соответствующими документами).</w:t>
      </w:r>
    </w:p>
    <w:p w:rsidR="00EB2AA9" w:rsidRPr="00EB2AA9" w:rsidRDefault="00EB2AA9" w:rsidP="00EB2AA9">
      <w:pPr>
        <w:pStyle w:val="ad"/>
        <w:suppressAutoHyphens/>
        <w:spacing w:after="0" w:line="240" w:lineRule="auto"/>
        <w:ind w:left="0" w:firstLine="709"/>
        <w:rPr>
          <w:color w:val="000000" w:themeColor="text1"/>
          <w:sz w:val="27"/>
          <w:szCs w:val="27"/>
        </w:rPr>
      </w:pPr>
    </w:p>
    <w:p w:rsidR="00EB2AA9" w:rsidRPr="00EB2AA9" w:rsidRDefault="00EB2AA9" w:rsidP="00EB2AA9">
      <w:pPr>
        <w:pStyle w:val="ad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left"/>
        <w:rPr>
          <w:b/>
          <w:color w:val="000000" w:themeColor="text1"/>
          <w:sz w:val="27"/>
          <w:szCs w:val="27"/>
        </w:rPr>
      </w:pPr>
      <w:r w:rsidRPr="00EB2AA9">
        <w:rPr>
          <w:b/>
          <w:color w:val="000000" w:themeColor="text1"/>
          <w:sz w:val="27"/>
          <w:szCs w:val="27"/>
        </w:rPr>
        <w:t>Почему взыскивают плату за вывоз мусора по месту постоянного места жительства и по временной прописке, что необходимо сделать?</w:t>
      </w:r>
    </w:p>
    <w:p w:rsidR="00EB2AA9" w:rsidRPr="00EB2AA9" w:rsidRDefault="00EB2AA9" w:rsidP="00EB2AA9">
      <w:pPr>
        <w:suppressAutoHyphens/>
        <w:rPr>
          <w:color w:val="000000" w:themeColor="text1"/>
          <w:sz w:val="27"/>
          <w:szCs w:val="27"/>
        </w:rPr>
      </w:pPr>
    </w:p>
    <w:p w:rsidR="00EB2AA9" w:rsidRPr="00EB2AA9" w:rsidRDefault="00EB2AA9" w:rsidP="00EB2AA9">
      <w:pPr>
        <w:tabs>
          <w:tab w:val="left" w:pos="993"/>
        </w:tabs>
        <w:ind w:firstLine="709"/>
        <w:contextualSpacing/>
        <w:jc w:val="both"/>
        <w:rPr>
          <w:color w:val="000000" w:themeColor="text1"/>
          <w:sz w:val="27"/>
          <w:szCs w:val="27"/>
          <w:shd w:val="clear" w:color="auto" w:fill="FFFFFF"/>
        </w:rPr>
      </w:pPr>
      <w:r w:rsidRPr="00EB2AA9">
        <w:rPr>
          <w:b/>
          <w:color w:val="000000" w:themeColor="text1"/>
          <w:sz w:val="27"/>
          <w:szCs w:val="27"/>
          <w:shd w:val="clear" w:color="auto" w:fill="FFFFFF"/>
        </w:rPr>
        <w:t>Ответ:</w:t>
      </w:r>
      <w:r w:rsidRPr="00EB2AA9">
        <w:rPr>
          <w:color w:val="000000" w:themeColor="text1"/>
          <w:sz w:val="27"/>
          <w:szCs w:val="27"/>
          <w:shd w:val="clear" w:color="auto" w:fill="FFFFFF"/>
        </w:rPr>
        <w:t xml:space="preserve"> Услуга по обращению с ТКО – единственная коммунальная услуга, начисление за которую производится из числа постоянно или временно проживающих в помещении граждан. Если же в квартире или доме никто не проживает, объём коммунальных услуг определяется исходя из количества собственников.</w:t>
      </w:r>
    </w:p>
    <w:p w:rsidR="00EB2AA9" w:rsidRPr="00EB2AA9" w:rsidRDefault="00EB2AA9" w:rsidP="00EB2AA9">
      <w:pPr>
        <w:tabs>
          <w:tab w:val="left" w:pos="993"/>
        </w:tabs>
        <w:ind w:firstLine="709"/>
        <w:contextualSpacing/>
        <w:jc w:val="both"/>
        <w:rPr>
          <w:color w:val="000000" w:themeColor="text1"/>
          <w:sz w:val="27"/>
          <w:szCs w:val="27"/>
          <w:shd w:val="clear" w:color="auto" w:fill="FFFFFF"/>
        </w:rPr>
      </w:pPr>
      <w:r w:rsidRPr="00EB2AA9">
        <w:rPr>
          <w:color w:val="000000" w:themeColor="text1"/>
          <w:sz w:val="27"/>
          <w:szCs w:val="27"/>
          <w:shd w:val="clear" w:color="auto" w:fill="FFFFFF"/>
        </w:rPr>
        <w:t xml:space="preserve">Если потребитель отсутствовал в помещении более 5 дней, ему необходимо обратиться к региональному оператору. Сделать это можно до начала периода отсутствия или в течение 30 дней после его окончания, приложив документы: </w:t>
      </w:r>
    </w:p>
    <w:p w:rsidR="00EB2AA9" w:rsidRPr="00EB2AA9" w:rsidRDefault="00EB2AA9" w:rsidP="00EB2AA9">
      <w:pPr>
        <w:pStyle w:val="ad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rPr>
          <w:color w:val="000000" w:themeColor="text1"/>
          <w:sz w:val="27"/>
          <w:szCs w:val="27"/>
          <w:shd w:val="clear" w:color="auto" w:fill="FFFFFF"/>
        </w:rPr>
      </w:pPr>
      <w:r w:rsidRPr="00EB2AA9">
        <w:rPr>
          <w:color w:val="000000" w:themeColor="text1"/>
          <w:sz w:val="27"/>
          <w:szCs w:val="27"/>
          <w:shd w:val="clear" w:color="auto" w:fill="FFFFFF"/>
        </w:rPr>
        <w:t xml:space="preserve">подтверждающие регистрацию по месту жительства (например, адресная справка); </w:t>
      </w:r>
    </w:p>
    <w:p w:rsidR="00EB2AA9" w:rsidRPr="00EB2AA9" w:rsidRDefault="00EB2AA9" w:rsidP="00EB2AA9">
      <w:pPr>
        <w:pStyle w:val="ad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rPr>
          <w:color w:val="000000" w:themeColor="text1"/>
          <w:sz w:val="27"/>
          <w:szCs w:val="27"/>
          <w:shd w:val="clear" w:color="auto" w:fill="FFFFFF"/>
        </w:rPr>
      </w:pPr>
      <w:r w:rsidRPr="00EB2AA9">
        <w:rPr>
          <w:color w:val="000000" w:themeColor="text1"/>
          <w:sz w:val="27"/>
          <w:szCs w:val="27"/>
          <w:shd w:val="clear" w:color="auto" w:fill="FFFFFF"/>
        </w:rPr>
        <w:t>подтверждающие временное отсутствие (например, справка от председателя дачного общества, билеты на самолет, копию командировочного удостоверения и т.д.).</w:t>
      </w:r>
    </w:p>
    <w:p w:rsidR="00EB2AA9" w:rsidRPr="00EB2AA9" w:rsidRDefault="00EB2AA9" w:rsidP="00EB2AA9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contextualSpacing/>
        <w:rPr>
          <w:color w:val="000000" w:themeColor="text1"/>
          <w:sz w:val="27"/>
          <w:szCs w:val="27"/>
          <w:shd w:val="clear" w:color="auto" w:fill="FFFFFF"/>
        </w:rPr>
      </w:pPr>
      <w:r w:rsidRPr="00EB2AA9">
        <w:rPr>
          <w:color w:val="000000" w:themeColor="text1"/>
          <w:sz w:val="27"/>
          <w:szCs w:val="27"/>
          <w:shd w:val="clear" w:color="auto" w:fill="FFFFFF"/>
        </w:rPr>
        <w:t xml:space="preserve"> </w:t>
      </w:r>
      <w:r w:rsidRPr="00EB2AA9">
        <w:rPr>
          <w:rFonts w:eastAsiaTheme="minorHAnsi"/>
          <w:b w:val="0"/>
          <w:bCs w:val="0"/>
          <w:color w:val="000000" w:themeColor="text1"/>
          <w:sz w:val="27"/>
          <w:szCs w:val="27"/>
          <w:shd w:val="clear" w:color="auto" w:fill="FFFFFF"/>
        </w:rPr>
        <w:t>Документы должны быть правильно оформлены, содержать дату начала отсутствия потребителя, подпись уполномоченного лица и печать. Полный список документов приведен в п. 93 Правил №354.</w:t>
      </w:r>
    </w:p>
    <w:p w:rsidR="008E140A" w:rsidRPr="00C03E2E" w:rsidRDefault="008E140A" w:rsidP="00EE1D44">
      <w:pPr>
        <w:jc w:val="both"/>
        <w:rPr>
          <w:sz w:val="26"/>
          <w:szCs w:val="26"/>
        </w:rPr>
      </w:pPr>
    </w:p>
    <w:sectPr w:rsidR="008E140A" w:rsidRPr="00C03E2E" w:rsidSect="00EB2AA9">
      <w:footerReference w:type="default" r:id="rId9"/>
      <w:pgSz w:w="11906" w:h="16838"/>
      <w:pgMar w:top="426" w:right="850" w:bottom="426" w:left="1134" w:header="708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AEC" w:rsidRDefault="00326AEC" w:rsidP="00A03A33">
      <w:r>
        <w:separator/>
      </w:r>
    </w:p>
  </w:endnote>
  <w:endnote w:type="continuationSeparator" w:id="0">
    <w:p w:rsidR="00326AEC" w:rsidRDefault="00326AEC" w:rsidP="00A03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Fre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F37" w:rsidRPr="00D37384" w:rsidRDefault="00A93059" w:rsidP="00EB3F37">
    <w:pPr>
      <w:pStyle w:val="ab"/>
      <w:rPr>
        <w:sz w:val="20"/>
        <w:szCs w:val="20"/>
      </w:rPr>
    </w:pPr>
    <w:r>
      <w:rPr>
        <w:sz w:val="20"/>
        <w:szCs w:val="20"/>
      </w:rPr>
      <w:t>Е.К</w:t>
    </w:r>
    <w:r w:rsidR="00EB3F37" w:rsidRPr="00D37384">
      <w:rPr>
        <w:sz w:val="20"/>
        <w:szCs w:val="20"/>
      </w:rPr>
      <w:t xml:space="preserve">. </w:t>
    </w:r>
    <w:r>
      <w:rPr>
        <w:sz w:val="20"/>
        <w:szCs w:val="20"/>
      </w:rPr>
      <w:t>Игнатовская</w:t>
    </w:r>
  </w:p>
  <w:p w:rsidR="00EB3F37" w:rsidRPr="00D37384" w:rsidRDefault="00EB3F37" w:rsidP="00EB3F37">
    <w:pPr>
      <w:pStyle w:val="ab"/>
      <w:rPr>
        <w:sz w:val="20"/>
        <w:szCs w:val="20"/>
      </w:rPr>
    </w:pPr>
    <w:r w:rsidRPr="00D37384">
      <w:rPr>
        <w:sz w:val="20"/>
        <w:szCs w:val="20"/>
      </w:rPr>
      <w:t>+7(383) 363</w:t>
    </w:r>
    <w:r w:rsidR="00D37384" w:rsidRPr="00D37384">
      <w:rPr>
        <w:sz w:val="20"/>
        <w:szCs w:val="20"/>
      </w:rPr>
      <w:t>-</w:t>
    </w:r>
    <w:r w:rsidRPr="00D37384">
      <w:rPr>
        <w:sz w:val="20"/>
        <w:szCs w:val="20"/>
      </w:rPr>
      <w:t>04</w:t>
    </w:r>
    <w:r w:rsidR="00D37384" w:rsidRPr="00D37384">
      <w:rPr>
        <w:sz w:val="20"/>
        <w:szCs w:val="20"/>
      </w:rPr>
      <w:t>-</w:t>
    </w:r>
    <w:r w:rsidRPr="00D37384">
      <w:rPr>
        <w:sz w:val="20"/>
        <w:szCs w:val="20"/>
      </w:rPr>
      <w:t>11</w:t>
    </w:r>
    <w:r w:rsidR="00A93059">
      <w:rPr>
        <w:sz w:val="20"/>
        <w:szCs w:val="20"/>
      </w:rPr>
      <w:t xml:space="preserve"> (9026)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AEC" w:rsidRDefault="00326AEC" w:rsidP="00A03A33">
      <w:r>
        <w:separator/>
      </w:r>
    </w:p>
  </w:footnote>
  <w:footnote w:type="continuationSeparator" w:id="0">
    <w:p w:rsidR="00326AEC" w:rsidRDefault="00326AEC" w:rsidP="00A03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D617F0"/>
    <w:multiLevelType w:val="hybridMultilevel"/>
    <w:tmpl w:val="FF642B3A"/>
    <w:lvl w:ilvl="0" w:tplc="BED0CDE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A06E2"/>
    <w:multiLevelType w:val="hybridMultilevel"/>
    <w:tmpl w:val="39640A0E"/>
    <w:lvl w:ilvl="0" w:tplc="54189406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F60623"/>
    <w:multiLevelType w:val="hybridMultilevel"/>
    <w:tmpl w:val="3D24E0A4"/>
    <w:lvl w:ilvl="0" w:tplc="A1E0A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A5A44DC"/>
    <w:multiLevelType w:val="hybridMultilevel"/>
    <w:tmpl w:val="E4705766"/>
    <w:lvl w:ilvl="0" w:tplc="DCE030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0160FC"/>
    <w:multiLevelType w:val="hybridMultilevel"/>
    <w:tmpl w:val="2758E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4229E5"/>
    <w:multiLevelType w:val="hybridMultilevel"/>
    <w:tmpl w:val="EDF43754"/>
    <w:lvl w:ilvl="0" w:tplc="106091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BD4680D"/>
    <w:multiLevelType w:val="hybridMultilevel"/>
    <w:tmpl w:val="0472ED36"/>
    <w:lvl w:ilvl="0" w:tplc="DCE030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AC9"/>
    <w:rsid w:val="000123CA"/>
    <w:rsid w:val="0003641F"/>
    <w:rsid w:val="00054113"/>
    <w:rsid w:val="0006333D"/>
    <w:rsid w:val="0007413B"/>
    <w:rsid w:val="000755DF"/>
    <w:rsid w:val="00076157"/>
    <w:rsid w:val="00087707"/>
    <w:rsid w:val="00087A1D"/>
    <w:rsid w:val="00096215"/>
    <w:rsid w:val="000A33E3"/>
    <w:rsid w:val="000B73B7"/>
    <w:rsid w:val="000C082D"/>
    <w:rsid w:val="000C1E51"/>
    <w:rsid w:val="000F120F"/>
    <w:rsid w:val="001042A1"/>
    <w:rsid w:val="001045F1"/>
    <w:rsid w:val="001363DE"/>
    <w:rsid w:val="00144D4D"/>
    <w:rsid w:val="00164AD2"/>
    <w:rsid w:val="00164D0F"/>
    <w:rsid w:val="0017792E"/>
    <w:rsid w:val="001816F9"/>
    <w:rsid w:val="00183C81"/>
    <w:rsid w:val="00192560"/>
    <w:rsid w:val="00195134"/>
    <w:rsid w:val="0019579B"/>
    <w:rsid w:val="001979D0"/>
    <w:rsid w:val="001A6C5E"/>
    <w:rsid w:val="001A72E1"/>
    <w:rsid w:val="001B164A"/>
    <w:rsid w:val="001B5D3C"/>
    <w:rsid w:val="001C3A55"/>
    <w:rsid w:val="001D3F2B"/>
    <w:rsid w:val="001D5B76"/>
    <w:rsid w:val="001D61CC"/>
    <w:rsid w:val="001E643A"/>
    <w:rsid w:val="001F2175"/>
    <w:rsid w:val="00210DB8"/>
    <w:rsid w:val="00221BA9"/>
    <w:rsid w:val="00224CBA"/>
    <w:rsid w:val="0022632A"/>
    <w:rsid w:val="00237724"/>
    <w:rsid w:val="00255FFD"/>
    <w:rsid w:val="0027084B"/>
    <w:rsid w:val="00282730"/>
    <w:rsid w:val="00282A36"/>
    <w:rsid w:val="002854EC"/>
    <w:rsid w:val="002856C5"/>
    <w:rsid w:val="002878D9"/>
    <w:rsid w:val="00291498"/>
    <w:rsid w:val="002951C0"/>
    <w:rsid w:val="002B0189"/>
    <w:rsid w:val="002B1C8D"/>
    <w:rsid w:val="002B460D"/>
    <w:rsid w:val="002C1FE9"/>
    <w:rsid w:val="002D2F90"/>
    <w:rsid w:val="002D5E8A"/>
    <w:rsid w:val="002E38EB"/>
    <w:rsid w:val="002E6161"/>
    <w:rsid w:val="002F5386"/>
    <w:rsid w:val="002F5937"/>
    <w:rsid w:val="00300784"/>
    <w:rsid w:val="00303229"/>
    <w:rsid w:val="00304C4D"/>
    <w:rsid w:val="00306B6E"/>
    <w:rsid w:val="00307B50"/>
    <w:rsid w:val="003142E1"/>
    <w:rsid w:val="00317A1C"/>
    <w:rsid w:val="00322455"/>
    <w:rsid w:val="00326AEC"/>
    <w:rsid w:val="00333FA2"/>
    <w:rsid w:val="003444C9"/>
    <w:rsid w:val="00355A6A"/>
    <w:rsid w:val="00364B88"/>
    <w:rsid w:val="003654C7"/>
    <w:rsid w:val="00367F06"/>
    <w:rsid w:val="00375FAE"/>
    <w:rsid w:val="00387A72"/>
    <w:rsid w:val="00392478"/>
    <w:rsid w:val="003977D2"/>
    <w:rsid w:val="00397BA6"/>
    <w:rsid w:val="003E326B"/>
    <w:rsid w:val="003E7E53"/>
    <w:rsid w:val="003F17C1"/>
    <w:rsid w:val="00403578"/>
    <w:rsid w:val="00403F6F"/>
    <w:rsid w:val="00417A90"/>
    <w:rsid w:val="00423294"/>
    <w:rsid w:val="00426C64"/>
    <w:rsid w:val="0045532E"/>
    <w:rsid w:val="00462F23"/>
    <w:rsid w:val="00464B67"/>
    <w:rsid w:val="00477BF5"/>
    <w:rsid w:val="00477C1C"/>
    <w:rsid w:val="00477F76"/>
    <w:rsid w:val="00486ED1"/>
    <w:rsid w:val="004914E8"/>
    <w:rsid w:val="004935F1"/>
    <w:rsid w:val="00495D98"/>
    <w:rsid w:val="004A4F09"/>
    <w:rsid w:val="004A5B58"/>
    <w:rsid w:val="004A6533"/>
    <w:rsid w:val="004B143F"/>
    <w:rsid w:val="004B689F"/>
    <w:rsid w:val="004D0080"/>
    <w:rsid w:val="004D2986"/>
    <w:rsid w:val="004D51C7"/>
    <w:rsid w:val="004D7303"/>
    <w:rsid w:val="00522C18"/>
    <w:rsid w:val="00534D49"/>
    <w:rsid w:val="0054065A"/>
    <w:rsid w:val="00542640"/>
    <w:rsid w:val="00554A8E"/>
    <w:rsid w:val="00555D35"/>
    <w:rsid w:val="00556030"/>
    <w:rsid w:val="005560AC"/>
    <w:rsid w:val="00557805"/>
    <w:rsid w:val="00571241"/>
    <w:rsid w:val="00573423"/>
    <w:rsid w:val="00582461"/>
    <w:rsid w:val="00583034"/>
    <w:rsid w:val="005864ED"/>
    <w:rsid w:val="005A6890"/>
    <w:rsid w:val="005B059D"/>
    <w:rsid w:val="005B3BD9"/>
    <w:rsid w:val="005C101E"/>
    <w:rsid w:val="005C4C1C"/>
    <w:rsid w:val="005F6722"/>
    <w:rsid w:val="00603B35"/>
    <w:rsid w:val="00603E9B"/>
    <w:rsid w:val="00613660"/>
    <w:rsid w:val="0062168A"/>
    <w:rsid w:val="00626DC2"/>
    <w:rsid w:val="00631778"/>
    <w:rsid w:val="00643B3E"/>
    <w:rsid w:val="00650110"/>
    <w:rsid w:val="006516C5"/>
    <w:rsid w:val="00651E0C"/>
    <w:rsid w:val="00660849"/>
    <w:rsid w:val="00676137"/>
    <w:rsid w:val="00677FBF"/>
    <w:rsid w:val="0069434E"/>
    <w:rsid w:val="006977FC"/>
    <w:rsid w:val="006978CA"/>
    <w:rsid w:val="006A3B72"/>
    <w:rsid w:val="006B200D"/>
    <w:rsid w:val="006B63C2"/>
    <w:rsid w:val="006D1760"/>
    <w:rsid w:val="006D1BBF"/>
    <w:rsid w:val="006F14C2"/>
    <w:rsid w:val="006F1547"/>
    <w:rsid w:val="006F246B"/>
    <w:rsid w:val="006F38E6"/>
    <w:rsid w:val="006F6093"/>
    <w:rsid w:val="00703B4B"/>
    <w:rsid w:val="007139D9"/>
    <w:rsid w:val="007172AD"/>
    <w:rsid w:val="00720EB3"/>
    <w:rsid w:val="007232CD"/>
    <w:rsid w:val="007249C2"/>
    <w:rsid w:val="007438A1"/>
    <w:rsid w:val="00751246"/>
    <w:rsid w:val="00761A97"/>
    <w:rsid w:val="00762EF5"/>
    <w:rsid w:val="00776F72"/>
    <w:rsid w:val="00786933"/>
    <w:rsid w:val="007A68B8"/>
    <w:rsid w:val="007B01E0"/>
    <w:rsid w:val="007D27F8"/>
    <w:rsid w:val="007E5B68"/>
    <w:rsid w:val="007F3D03"/>
    <w:rsid w:val="007F4E91"/>
    <w:rsid w:val="007F608E"/>
    <w:rsid w:val="0080028D"/>
    <w:rsid w:val="00807788"/>
    <w:rsid w:val="008103B2"/>
    <w:rsid w:val="008149B3"/>
    <w:rsid w:val="00824784"/>
    <w:rsid w:val="00827D4F"/>
    <w:rsid w:val="00832DEE"/>
    <w:rsid w:val="00834C19"/>
    <w:rsid w:val="00836AC9"/>
    <w:rsid w:val="00836DCA"/>
    <w:rsid w:val="0084521B"/>
    <w:rsid w:val="008552A0"/>
    <w:rsid w:val="00864CA3"/>
    <w:rsid w:val="00872CCA"/>
    <w:rsid w:val="00895D61"/>
    <w:rsid w:val="008A237D"/>
    <w:rsid w:val="008A42EE"/>
    <w:rsid w:val="008C66DD"/>
    <w:rsid w:val="008E140A"/>
    <w:rsid w:val="008E35AB"/>
    <w:rsid w:val="008E6270"/>
    <w:rsid w:val="008E715E"/>
    <w:rsid w:val="00901380"/>
    <w:rsid w:val="009040FD"/>
    <w:rsid w:val="00911EB5"/>
    <w:rsid w:val="009349C1"/>
    <w:rsid w:val="00942A5F"/>
    <w:rsid w:val="00943439"/>
    <w:rsid w:val="00950C00"/>
    <w:rsid w:val="00950D0A"/>
    <w:rsid w:val="0095259F"/>
    <w:rsid w:val="00953E8E"/>
    <w:rsid w:val="00954E0B"/>
    <w:rsid w:val="0096317B"/>
    <w:rsid w:val="0096509B"/>
    <w:rsid w:val="009663A4"/>
    <w:rsid w:val="00971FEB"/>
    <w:rsid w:val="009754B0"/>
    <w:rsid w:val="00980FC9"/>
    <w:rsid w:val="009828DC"/>
    <w:rsid w:val="0099169F"/>
    <w:rsid w:val="009A4C4E"/>
    <w:rsid w:val="009B282B"/>
    <w:rsid w:val="009B5329"/>
    <w:rsid w:val="009B5730"/>
    <w:rsid w:val="009C26CB"/>
    <w:rsid w:val="009D344E"/>
    <w:rsid w:val="00A03A33"/>
    <w:rsid w:val="00A24736"/>
    <w:rsid w:val="00A2668C"/>
    <w:rsid w:val="00A31093"/>
    <w:rsid w:val="00A31469"/>
    <w:rsid w:val="00A43720"/>
    <w:rsid w:val="00A520C8"/>
    <w:rsid w:val="00A70E9B"/>
    <w:rsid w:val="00A80DF4"/>
    <w:rsid w:val="00A85C30"/>
    <w:rsid w:val="00A87482"/>
    <w:rsid w:val="00A93059"/>
    <w:rsid w:val="00A94982"/>
    <w:rsid w:val="00AA0A14"/>
    <w:rsid w:val="00AA4240"/>
    <w:rsid w:val="00AB6353"/>
    <w:rsid w:val="00AC3316"/>
    <w:rsid w:val="00AD1DC3"/>
    <w:rsid w:val="00AD6789"/>
    <w:rsid w:val="00AD7523"/>
    <w:rsid w:val="00AD79CB"/>
    <w:rsid w:val="00AE28EA"/>
    <w:rsid w:val="00AF0474"/>
    <w:rsid w:val="00B00027"/>
    <w:rsid w:val="00B015FC"/>
    <w:rsid w:val="00B14A73"/>
    <w:rsid w:val="00B20604"/>
    <w:rsid w:val="00B27269"/>
    <w:rsid w:val="00B36EEC"/>
    <w:rsid w:val="00B42FD5"/>
    <w:rsid w:val="00B4483E"/>
    <w:rsid w:val="00B56F4E"/>
    <w:rsid w:val="00B757C8"/>
    <w:rsid w:val="00B91CAE"/>
    <w:rsid w:val="00B91F1A"/>
    <w:rsid w:val="00BA1FA3"/>
    <w:rsid w:val="00BA5923"/>
    <w:rsid w:val="00BA5B22"/>
    <w:rsid w:val="00BA64B1"/>
    <w:rsid w:val="00BB658D"/>
    <w:rsid w:val="00BB7AF8"/>
    <w:rsid w:val="00BC3284"/>
    <w:rsid w:val="00BC46CC"/>
    <w:rsid w:val="00BD0585"/>
    <w:rsid w:val="00BD18B0"/>
    <w:rsid w:val="00BE2F92"/>
    <w:rsid w:val="00BE3F8B"/>
    <w:rsid w:val="00BE5BBA"/>
    <w:rsid w:val="00BF776F"/>
    <w:rsid w:val="00C00A71"/>
    <w:rsid w:val="00C03E2E"/>
    <w:rsid w:val="00C04041"/>
    <w:rsid w:val="00C07DB0"/>
    <w:rsid w:val="00C10FA3"/>
    <w:rsid w:val="00C1140B"/>
    <w:rsid w:val="00C1588A"/>
    <w:rsid w:val="00C1719B"/>
    <w:rsid w:val="00C174AB"/>
    <w:rsid w:val="00C24420"/>
    <w:rsid w:val="00C27DFE"/>
    <w:rsid w:val="00C32C71"/>
    <w:rsid w:val="00C369D0"/>
    <w:rsid w:val="00C51C1B"/>
    <w:rsid w:val="00C5589B"/>
    <w:rsid w:val="00C61128"/>
    <w:rsid w:val="00C6199D"/>
    <w:rsid w:val="00C65AE6"/>
    <w:rsid w:val="00C73AB1"/>
    <w:rsid w:val="00CA1B30"/>
    <w:rsid w:val="00CA2D21"/>
    <w:rsid w:val="00CB58EA"/>
    <w:rsid w:val="00CB7FF6"/>
    <w:rsid w:val="00CC74FA"/>
    <w:rsid w:val="00CE0046"/>
    <w:rsid w:val="00CE2079"/>
    <w:rsid w:val="00CF2B99"/>
    <w:rsid w:val="00CF5757"/>
    <w:rsid w:val="00CF5A4F"/>
    <w:rsid w:val="00D0684F"/>
    <w:rsid w:val="00D06A72"/>
    <w:rsid w:val="00D22EF2"/>
    <w:rsid w:val="00D23F6A"/>
    <w:rsid w:val="00D36E47"/>
    <w:rsid w:val="00D37384"/>
    <w:rsid w:val="00D63080"/>
    <w:rsid w:val="00D6642C"/>
    <w:rsid w:val="00D75B68"/>
    <w:rsid w:val="00D916B7"/>
    <w:rsid w:val="00DA2FDC"/>
    <w:rsid w:val="00DC08C9"/>
    <w:rsid w:val="00DC659E"/>
    <w:rsid w:val="00DF0B83"/>
    <w:rsid w:val="00E02A5D"/>
    <w:rsid w:val="00E23BA6"/>
    <w:rsid w:val="00E30A6C"/>
    <w:rsid w:val="00E31D93"/>
    <w:rsid w:val="00E33AFC"/>
    <w:rsid w:val="00E36C23"/>
    <w:rsid w:val="00E45895"/>
    <w:rsid w:val="00E549AC"/>
    <w:rsid w:val="00E64F69"/>
    <w:rsid w:val="00E658F2"/>
    <w:rsid w:val="00E65B38"/>
    <w:rsid w:val="00E91AEC"/>
    <w:rsid w:val="00E92470"/>
    <w:rsid w:val="00EB2AA9"/>
    <w:rsid w:val="00EB3F37"/>
    <w:rsid w:val="00EB781C"/>
    <w:rsid w:val="00ED1C60"/>
    <w:rsid w:val="00EE1D44"/>
    <w:rsid w:val="00EE3341"/>
    <w:rsid w:val="00EE3A03"/>
    <w:rsid w:val="00EE6F24"/>
    <w:rsid w:val="00F00CC2"/>
    <w:rsid w:val="00F12CEF"/>
    <w:rsid w:val="00F17D8B"/>
    <w:rsid w:val="00F33DD7"/>
    <w:rsid w:val="00F43489"/>
    <w:rsid w:val="00F63177"/>
    <w:rsid w:val="00F71D4E"/>
    <w:rsid w:val="00F72151"/>
    <w:rsid w:val="00F934EE"/>
    <w:rsid w:val="00FA3740"/>
    <w:rsid w:val="00FA39EE"/>
    <w:rsid w:val="00FA7140"/>
    <w:rsid w:val="00FB1CB2"/>
    <w:rsid w:val="00FB7D93"/>
    <w:rsid w:val="00FC4908"/>
    <w:rsid w:val="00FC53BF"/>
    <w:rsid w:val="00FD7C48"/>
    <w:rsid w:val="00FE56B1"/>
    <w:rsid w:val="00FF26C5"/>
    <w:rsid w:val="00FF3B6D"/>
    <w:rsid w:val="00FF3F44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5103E97B-1782-4950-8463-53411799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3B6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B6D"/>
    <w:pPr>
      <w:tabs>
        <w:tab w:val="center" w:pos="4677"/>
        <w:tab w:val="right" w:pos="9355"/>
      </w:tabs>
      <w:jc w:val="both"/>
    </w:pPr>
    <w:rPr>
      <w:rFonts w:eastAsiaTheme="minorEastAsia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FF3B6D"/>
    <w:rPr>
      <w:rFonts w:ascii="Times New Roman" w:eastAsiaTheme="minorEastAsia" w:hAnsi="Times New Roman" w:cs="Times New Roman"/>
      <w:sz w:val="24"/>
      <w:lang w:eastAsia="ru-RU"/>
    </w:rPr>
  </w:style>
  <w:style w:type="character" w:customStyle="1" w:styleId="1">
    <w:name w:val="Гиперссылка1"/>
    <w:basedOn w:val="a0"/>
    <w:uiPriority w:val="99"/>
    <w:unhideWhenUsed/>
    <w:rsid w:val="00FF3B6D"/>
    <w:rPr>
      <w:color w:val="0563C1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F3B6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3B6D"/>
    <w:rPr>
      <w:rFonts w:ascii="Segoe U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D916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6C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Normal (Web)"/>
    <w:basedOn w:val="a"/>
    <w:uiPriority w:val="99"/>
    <w:unhideWhenUsed/>
    <w:rsid w:val="00A31469"/>
    <w:pPr>
      <w:spacing w:before="100" w:beforeAutospacing="1" w:after="100" w:afterAutospacing="1"/>
    </w:pPr>
    <w:rPr>
      <w:rFonts w:eastAsia="Times New Roman"/>
    </w:rPr>
  </w:style>
  <w:style w:type="character" w:customStyle="1" w:styleId="3">
    <w:name w:val="Основной текст (3)_"/>
    <w:basedOn w:val="a0"/>
    <w:link w:val="30"/>
    <w:rsid w:val="00FD7C48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D7C48"/>
    <w:pPr>
      <w:widowControl w:val="0"/>
      <w:shd w:val="clear" w:color="auto" w:fill="FFFFFF"/>
      <w:spacing w:line="173" w:lineRule="exact"/>
      <w:jc w:val="both"/>
    </w:pPr>
    <w:rPr>
      <w:rFonts w:eastAsia="Times New Roman"/>
      <w:b/>
      <w:bCs/>
      <w:sz w:val="15"/>
      <w:szCs w:val="15"/>
      <w:lang w:eastAsia="en-US"/>
    </w:rPr>
  </w:style>
  <w:style w:type="paragraph" w:styleId="a8">
    <w:name w:val="No Spacing"/>
    <w:uiPriority w:val="1"/>
    <w:qFormat/>
    <w:rsid w:val="007D27F8"/>
    <w:pPr>
      <w:spacing w:after="0" w:line="240" w:lineRule="auto"/>
    </w:pPr>
  </w:style>
  <w:style w:type="table" w:styleId="a9">
    <w:name w:val="Table Grid"/>
    <w:basedOn w:val="a1"/>
    <w:uiPriority w:val="39"/>
    <w:rsid w:val="00A03A3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A03A33"/>
    <w:rPr>
      <w:color w:val="0563C1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A03A3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03A33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8E140A"/>
    <w:pPr>
      <w:spacing w:after="200" w:line="288" w:lineRule="auto"/>
      <w:ind w:left="720"/>
      <w:contextualSpacing/>
      <w:jc w:val="both"/>
    </w:pPr>
    <w:rPr>
      <w:lang w:eastAsia="en-US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AD75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F85A0-5900-49D1-B2D8-96D73A5E9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Бозылева Ирина Владимировна</dc:creator>
  <cp:keywords/>
  <dc:description/>
  <cp:lastModifiedBy>Левадняя Анна Сергеевна</cp:lastModifiedBy>
  <cp:revision>2</cp:revision>
  <cp:lastPrinted>2024-08-01T09:14:00Z</cp:lastPrinted>
  <dcterms:created xsi:type="dcterms:W3CDTF">2024-11-18T04:23:00Z</dcterms:created>
  <dcterms:modified xsi:type="dcterms:W3CDTF">2024-11-18T04:23:00Z</dcterms:modified>
</cp:coreProperties>
</file>